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9E6D9" w14:textId="77777777" w:rsidR="00E23B7D" w:rsidRPr="0065639D" w:rsidRDefault="002004B4" w:rsidP="00201BED">
      <w:pPr>
        <w:pStyle w:val="Heading1"/>
        <w:rPr>
          <w:rFonts w:ascii="Calibri" w:hAnsi="Calibri" w:cs="Calibri"/>
          <w:sz w:val="22"/>
          <w:szCs w:val="22"/>
          <w:lang w:val="en-GB"/>
        </w:rPr>
      </w:pPr>
      <w:r w:rsidRPr="0065639D">
        <w:rPr>
          <w:rFonts w:ascii="Calibri" w:hAnsi="Calibri" w:cs="Calibri"/>
          <w:sz w:val="22"/>
          <w:szCs w:val="22"/>
          <w:lang w:val="en-GB"/>
        </w:rPr>
        <w:t>Constitution</w:t>
      </w:r>
      <w:r w:rsidR="00605F26" w:rsidRPr="0065639D">
        <w:rPr>
          <w:rFonts w:ascii="Calibri" w:hAnsi="Calibri" w:cs="Calibri"/>
          <w:sz w:val="22"/>
          <w:szCs w:val="22"/>
          <w:lang w:val="en-GB"/>
        </w:rPr>
        <w:t xml:space="preserve"> </w:t>
      </w:r>
      <w:r w:rsidR="0080521D" w:rsidRPr="0065639D">
        <w:rPr>
          <w:rFonts w:ascii="Calibri" w:hAnsi="Calibri" w:cs="Calibri"/>
          <w:sz w:val="22"/>
          <w:szCs w:val="22"/>
          <w:lang w:val="en-GB"/>
        </w:rPr>
        <w:t>of</w:t>
      </w:r>
      <w:r w:rsidRPr="0065639D">
        <w:rPr>
          <w:rFonts w:ascii="Calibri" w:hAnsi="Calibri" w:cs="Calibri"/>
          <w:sz w:val="22"/>
          <w:szCs w:val="22"/>
          <w:lang w:val="en-GB"/>
        </w:rPr>
        <w:t xml:space="preserve"> the</w:t>
      </w:r>
    </w:p>
    <w:p w14:paraId="157A17FC" w14:textId="77777777" w:rsidR="002004B4" w:rsidRPr="0065639D" w:rsidRDefault="002004B4" w:rsidP="00201BED">
      <w:pPr>
        <w:pStyle w:val="Heading1"/>
        <w:rPr>
          <w:rFonts w:ascii="Calibri" w:hAnsi="Calibri" w:cs="Calibri"/>
          <w:sz w:val="22"/>
          <w:szCs w:val="22"/>
          <w:lang w:val="en-GB"/>
        </w:rPr>
      </w:pPr>
      <w:r w:rsidRPr="0065639D">
        <w:rPr>
          <w:rFonts w:ascii="Calibri" w:hAnsi="Calibri" w:cs="Calibri"/>
          <w:sz w:val="22"/>
          <w:szCs w:val="22"/>
          <w:lang w:val="en-GB"/>
        </w:rPr>
        <w:t>European Association for the History of Medicine and Health</w:t>
      </w:r>
    </w:p>
    <w:p w14:paraId="07F6C97C" w14:textId="77777777" w:rsidR="00147771" w:rsidRPr="0065639D" w:rsidRDefault="00147771" w:rsidP="00147771">
      <w:pPr>
        <w:jc w:val="center"/>
        <w:rPr>
          <w:rFonts w:cs="Calibri"/>
          <w:lang w:val="en-GB"/>
        </w:rPr>
      </w:pPr>
      <w:r w:rsidRPr="0065639D">
        <w:rPr>
          <w:rFonts w:cs="Calibri"/>
          <w:lang w:val="en-GB"/>
        </w:rPr>
        <w:t>(</w:t>
      </w:r>
      <w:proofErr w:type="gramStart"/>
      <w:r w:rsidR="00177C8E" w:rsidRPr="0065639D">
        <w:rPr>
          <w:rFonts w:cs="Calibri"/>
          <w:lang w:val="en-GB"/>
        </w:rPr>
        <w:t>voted</w:t>
      </w:r>
      <w:proofErr w:type="gramEnd"/>
      <w:r w:rsidR="00177C8E" w:rsidRPr="0065639D">
        <w:rPr>
          <w:rFonts w:cs="Calibri"/>
          <w:lang w:val="en-GB"/>
        </w:rPr>
        <w:t xml:space="preserve"> upon </w:t>
      </w:r>
      <w:r w:rsidR="001A4F0C" w:rsidRPr="0065639D">
        <w:rPr>
          <w:rFonts w:cs="Calibri"/>
          <w:lang w:val="en-GB"/>
        </w:rPr>
        <w:t xml:space="preserve">by the </w:t>
      </w:r>
      <w:r w:rsidR="00AB3AEA" w:rsidRPr="0065639D">
        <w:rPr>
          <w:rFonts w:cs="Calibri"/>
          <w:lang w:val="en-GB"/>
        </w:rPr>
        <w:t>G</w:t>
      </w:r>
      <w:r w:rsidR="001A4F0C" w:rsidRPr="0065639D">
        <w:rPr>
          <w:rFonts w:cs="Calibri"/>
          <w:lang w:val="en-GB"/>
        </w:rPr>
        <w:t xml:space="preserve">eneral Assembly </w:t>
      </w:r>
      <w:r w:rsidR="00177C8E" w:rsidRPr="0065639D">
        <w:rPr>
          <w:rFonts w:cs="Calibri"/>
          <w:lang w:val="en-GB"/>
        </w:rPr>
        <w:t>August 31, 2023</w:t>
      </w:r>
      <w:r w:rsidRPr="0065639D">
        <w:rPr>
          <w:rFonts w:cs="Calibri"/>
          <w:lang w:val="en-GB"/>
        </w:rPr>
        <w:t>)</w:t>
      </w:r>
    </w:p>
    <w:p w14:paraId="219C5099" w14:textId="77777777" w:rsidR="00201BED" w:rsidRPr="0065639D" w:rsidRDefault="00201BED" w:rsidP="00201BED">
      <w:pPr>
        <w:rPr>
          <w:rFonts w:cs="Calibri"/>
          <w:lang w:val="en-GB"/>
        </w:rPr>
      </w:pPr>
    </w:p>
    <w:p w14:paraId="04CCBA0E" w14:textId="77777777" w:rsidR="002004B4" w:rsidRPr="0065639D" w:rsidRDefault="002004B4" w:rsidP="00201BED">
      <w:pPr>
        <w:pStyle w:val="Heading2"/>
        <w:rPr>
          <w:rFonts w:ascii="Calibri" w:hAnsi="Calibri" w:cs="Calibri"/>
          <w:sz w:val="22"/>
          <w:szCs w:val="22"/>
          <w:lang w:val="en-GB"/>
        </w:rPr>
      </w:pPr>
      <w:r w:rsidRPr="0065639D">
        <w:rPr>
          <w:rFonts w:ascii="Calibri" w:hAnsi="Calibri" w:cs="Calibri"/>
          <w:sz w:val="22"/>
          <w:szCs w:val="22"/>
          <w:lang w:val="en-GB"/>
        </w:rPr>
        <w:t>Article 1</w:t>
      </w:r>
      <w:r w:rsidR="00E23B7D" w:rsidRPr="0065639D">
        <w:rPr>
          <w:rFonts w:ascii="Calibri" w:hAnsi="Calibri" w:cs="Calibri"/>
          <w:sz w:val="22"/>
          <w:szCs w:val="22"/>
          <w:lang w:val="en-GB"/>
        </w:rPr>
        <w:t xml:space="preserve"> </w:t>
      </w:r>
      <w:r w:rsidR="00201BED" w:rsidRPr="0065639D">
        <w:rPr>
          <w:rFonts w:ascii="Calibri" w:hAnsi="Calibri" w:cs="Calibri"/>
          <w:sz w:val="22"/>
          <w:szCs w:val="22"/>
          <w:lang w:val="en-GB"/>
        </w:rPr>
        <w:t>–</w:t>
      </w:r>
      <w:r w:rsidR="00E23B7D" w:rsidRPr="0065639D">
        <w:rPr>
          <w:rFonts w:ascii="Calibri" w:hAnsi="Calibri" w:cs="Calibri"/>
          <w:sz w:val="22"/>
          <w:szCs w:val="22"/>
          <w:lang w:val="en-GB"/>
        </w:rPr>
        <w:t xml:space="preserve"> </w:t>
      </w:r>
      <w:r w:rsidRPr="0065639D">
        <w:rPr>
          <w:rFonts w:ascii="Calibri" w:hAnsi="Calibri" w:cs="Calibri"/>
          <w:sz w:val="22"/>
          <w:szCs w:val="22"/>
          <w:lang w:val="en-GB"/>
        </w:rPr>
        <w:t>Name and Seat</w:t>
      </w:r>
    </w:p>
    <w:p w14:paraId="3D0A4E9A" w14:textId="77777777" w:rsidR="002004B4" w:rsidRPr="0065639D" w:rsidRDefault="002004B4" w:rsidP="00201BED">
      <w:pPr>
        <w:pStyle w:val="ListParagraph"/>
        <w:numPr>
          <w:ilvl w:val="0"/>
          <w:numId w:val="2"/>
        </w:numPr>
        <w:autoSpaceDE w:val="0"/>
        <w:autoSpaceDN w:val="0"/>
        <w:adjustRightInd w:val="0"/>
        <w:spacing w:after="0" w:line="240" w:lineRule="auto"/>
        <w:rPr>
          <w:rFonts w:cs="Calibri"/>
          <w:lang w:val="en-GB"/>
        </w:rPr>
      </w:pPr>
      <w:r w:rsidRPr="0065639D">
        <w:rPr>
          <w:rFonts w:cs="Calibri"/>
          <w:lang w:val="en-GB"/>
        </w:rPr>
        <w:t xml:space="preserve">The name of the organisation shall be </w:t>
      </w:r>
      <w:r w:rsidR="00CB3869" w:rsidRPr="0065639D">
        <w:rPr>
          <w:rFonts w:cs="Calibri"/>
          <w:lang w:val="en-GB"/>
        </w:rPr>
        <w:t>‘</w:t>
      </w:r>
      <w:r w:rsidRPr="0065639D">
        <w:rPr>
          <w:rFonts w:cs="Calibri"/>
          <w:lang w:val="en-GB"/>
        </w:rPr>
        <w:t>The European Association for the History of Medicine</w:t>
      </w:r>
      <w:r w:rsidR="00CB3869" w:rsidRPr="0065639D">
        <w:rPr>
          <w:rFonts w:cs="Calibri"/>
          <w:lang w:val="en-GB"/>
        </w:rPr>
        <w:t xml:space="preserve"> </w:t>
      </w:r>
      <w:r w:rsidRPr="0065639D">
        <w:rPr>
          <w:rFonts w:cs="Calibri"/>
          <w:lang w:val="en-GB"/>
        </w:rPr>
        <w:t>and Health</w:t>
      </w:r>
      <w:r w:rsidR="00CB3869" w:rsidRPr="0065639D">
        <w:rPr>
          <w:rFonts w:cs="Calibri"/>
          <w:lang w:val="en-GB"/>
        </w:rPr>
        <w:t>’</w:t>
      </w:r>
      <w:r w:rsidRPr="0065639D">
        <w:rPr>
          <w:rFonts w:cs="Calibri"/>
          <w:lang w:val="en-GB"/>
        </w:rPr>
        <w:t>, hereinafter referred to as The Association.</w:t>
      </w:r>
    </w:p>
    <w:p w14:paraId="4F764788" w14:textId="77777777" w:rsidR="002004B4" w:rsidRPr="0065639D" w:rsidRDefault="002004B4" w:rsidP="00201BED">
      <w:pPr>
        <w:pStyle w:val="ListParagraph"/>
        <w:numPr>
          <w:ilvl w:val="0"/>
          <w:numId w:val="2"/>
        </w:numPr>
        <w:autoSpaceDE w:val="0"/>
        <w:autoSpaceDN w:val="0"/>
        <w:adjustRightInd w:val="0"/>
        <w:spacing w:after="0" w:line="240" w:lineRule="auto"/>
        <w:rPr>
          <w:rFonts w:cs="Calibri"/>
          <w:lang w:val="en-GB"/>
        </w:rPr>
      </w:pPr>
      <w:r w:rsidRPr="0065639D">
        <w:rPr>
          <w:rFonts w:cs="Calibri"/>
          <w:lang w:val="en-GB"/>
        </w:rPr>
        <w:t>The constitution of The Association shall be in accordance with the requirements of the</w:t>
      </w:r>
      <w:r w:rsidR="00CB3869" w:rsidRPr="0065639D">
        <w:rPr>
          <w:rFonts w:cs="Calibri"/>
          <w:lang w:val="en-GB"/>
        </w:rPr>
        <w:t xml:space="preserve"> </w:t>
      </w:r>
      <w:r w:rsidRPr="0065639D">
        <w:rPr>
          <w:rFonts w:cs="Calibri"/>
          <w:lang w:val="en-GB"/>
        </w:rPr>
        <w:t>national law of the country of its seat.</w:t>
      </w:r>
    </w:p>
    <w:p w14:paraId="07A3013B" w14:textId="77777777" w:rsidR="002004B4" w:rsidRPr="0065639D" w:rsidRDefault="00C46E52" w:rsidP="00704FC5">
      <w:pPr>
        <w:pStyle w:val="ListParagraph"/>
        <w:numPr>
          <w:ilvl w:val="0"/>
          <w:numId w:val="2"/>
        </w:numPr>
        <w:autoSpaceDE w:val="0"/>
        <w:autoSpaceDN w:val="0"/>
        <w:adjustRightInd w:val="0"/>
        <w:spacing w:after="0" w:line="240" w:lineRule="auto"/>
        <w:rPr>
          <w:rFonts w:cs="Calibri"/>
          <w:lang w:val="en-GB"/>
        </w:rPr>
      </w:pPr>
      <w:r w:rsidRPr="0065639D">
        <w:rPr>
          <w:rFonts w:cs="Calibri"/>
          <w:lang w:val="en-GB"/>
        </w:rPr>
        <w:t xml:space="preserve">The seat of The Association is </w:t>
      </w:r>
      <w:r w:rsidR="007B5CA9" w:rsidRPr="0065639D">
        <w:rPr>
          <w:rFonts w:cs="Calibri"/>
          <w:lang w:val="en-GB"/>
        </w:rPr>
        <w:t>in</w:t>
      </w:r>
      <w:r w:rsidR="001A4F0C" w:rsidRPr="0065639D">
        <w:rPr>
          <w:rFonts w:cs="Calibri"/>
          <w:lang w:val="en-GB"/>
        </w:rPr>
        <w:t xml:space="preserve"> Cologne (Germany).</w:t>
      </w:r>
    </w:p>
    <w:p w14:paraId="1372D93A" w14:textId="77777777" w:rsidR="00350B0E" w:rsidRPr="0065639D" w:rsidRDefault="00350B0E" w:rsidP="00350B0E">
      <w:pPr>
        <w:pStyle w:val="ListParagraph"/>
        <w:autoSpaceDE w:val="0"/>
        <w:autoSpaceDN w:val="0"/>
        <w:adjustRightInd w:val="0"/>
        <w:spacing w:after="0" w:line="240" w:lineRule="auto"/>
        <w:rPr>
          <w:rFonts w:cs="Calibri"/>
          <w:lang w:val="en-GB"/>
        </w:rPr>
      </w:pPr>
    </w:p>
    <w:p w14:paraId="380440AA" w14:textId="77777777" w:rsidR="002004B4" w:rsidRPr="0065639D" w:rsidRDefault="002004B4" w:rsidP="00201BED">
      <w:pPr>
        <w:pStyle w:val="Heading2"/>
        <w:rPr>
          <w:rFonts w:ascii="Calibri" w:hAnsi="Calibri" w:cs="Calibri"/>
          <w:sz w:val="22"/>
          <w:szCs w:val="22"/>
          <w:lang w:val="en-GB"/>
        </w:rPr>
      </w:pPr>
      <w:r w:rsidRPr="0065639D">
        <w:rPr>
          <w:rFonts w:ascii="Calibri" w:hAnsi="Calibri" w:cs="Calibri"/>
          <w:sz w:val="22"/>
          <w:szCs w:val="22"/>
          <w:lang w:val="en-GB"/>
        </w:rPr>
        <w:t>Article II</w:t>
      </w:r>
      <w:r w:rsidR="00E23B7D" w:rsidRPr="0065639D">
        <w:rPr>
          <w:rFonts w:ascii="Calibri" w:hAnsi="Calibri" w:cs="Calibri"/>
          <w:sz w:val="22"/>
          <w:szCs w:val="22"/>
          <w:lang w:val="en-GB"/>
        </w:rPr>
        <w:t xml:space="preserve"> - </w:t>
      </w:r>
      <w:r w:rsidRPr="0065639D">
        <w:rPr>
          <w:rFonts w:ascii="Calibri" w:hAnsi="Calibri" w:cs="Calibri"/>
          <w:sz w:val="22"/>
          <w:szCs w:val="22"/>
          <w:lang w:val="en-GB"/>
        </w:rPr>
        <w:t>Purposes of The Association</w:t>
      </w:r>
    </w:p>
    <w:p w14:paraId="16319540" w14:textId="77777777" w:rsidR="002004B4" w:rsidRPr="0065639D" w:rsidRDefault="002004B4" w:rsidP="002004B4">
      <w:pPr>
        <w:autoSpaceDE w:val="0"/>
        <w:autoSpaceDN w:val="0"/>
        <w:adjustRightInd w:val="0"/>
        <w:spacing w:after="0" w:line="240" w:lineRule="auto"/>
        <w:rPr>
          <w:rFonts w:cs="Calibri"/>
          <w:lang w:val="en-GB"/>
        </w:rPr>
      </w:pPr>
      <w:r w:rsidRPr="0065639D">
        <w:rPr>
          <w:rFonts w:cs="Calibri"/>
          <w:lang w:val="en-GB"/>
        </w:rPr>
        <w:t xml:space="preserve">The </w:t>
      </w:r>
      <w:proofErr w:type="gramStart"/>
      <w:r w:rsidRPr="0065639D">
        <w:rPr>
          <w:rFonts w:cs="Calibri"/>
          <w:lang w:val="en-GB"/>
        </w:rPr>
        <w:t>principle</w:t>
      </w:r>
      <w:proofErr w:type="gramEnd"/>
      <w:r w:rsidRPr="0065639D">
        <w:rPr>
          <w:rFonts w:cs="Calibri"/>
          <w:lang w:val="en-GB"/>
        </w:rPr>
        <w:t xml:space="preserve"> purposes of the Association shall be:</w:t>
      </w:r>
    </w:p>
    <w:p w14:paraId="0737636A" w14:textId="77777777" w:rsidR="002004B4" w:rsidRPr="0065639D" w:rsidRDefault="0078413B" w:rsidP="006E178B">
      <w:pPr>
        <w:pStyle w:val="ListParagraph"/>
        <w:numPr>
          <w:ilvl w:val="0"/>
          <w:numId w:val="23"/>
        </w:numPr>
        <w:autoSpaceDE w:val="0"/>
        <w:autoSpaceDN w:val="0"/>
        <w:adjustRightInd w:val="0"/>
        <w:spacing w:after="0" w:line="240" w:lineRule="auto"/>
        <w:rPr>
          <w:rFonts w:cs="Calibri"/>
          <w:lang w:val="en-GB"/>
        </w:rPr>
      </w:pPr>
      <w:r w:rsidRPr="0065639D">
        <w:rPr>
          <w:rFonts w:cs="Calibri"/>
          <w:lang w:val="en-GB"/>
        </w:rPr>
        <w:t>T</w:t>
      </w:r>
      <w:r w:rsidR="002004B4" w:rsidRPr="0065639D">
        <w:rPr>
          <w:rFonts w:cs="Calibri"/>
          <w:lang w:val="en-GB"/>
        </w:rPr>
        <w:t>o provide a high-level interdisciplinary and international forum for studies in the history of</w:t>
      </w:r>
      <w:r w:rsidR="00CB3869" w:rsidRPr="0065639D">
        <w:rPr>
          <w:rFonts w:cs="Calibri"/>
          <w:lang w:val="en-GB"/>
        </w:rPr>
        <w:t xml:space="preserve"> </w:t>
      </w:r>
      <w:r w:rsidR="002004B4" w:rsidRPr="0065639D">
        <w:rPr>
          <w:rFonts w:cs="Calibri"/>
          <w:lang w:val="en-GB"/>
        </w:rPr>
        <w:t>medicine, health, and disease understood in the broadest sense.</w:t>
      </w:r>
    </w:p>
    <w:p w14:paraId="72ED7E98" w14:textId="77777777" w:rsidR="002004B4" w:rsidRPr="0065639D" w:rsidRDefault="0078413B" w:rsidP="006E178B">
      <w:pPr>
        <w:pStyle w:val="ListParagraph"/>
        <w:numPr>
          <w:ilvl w:val="0"/>
          <w:numId w:val="23"/>
        </w:numPr>
        <w:autoSpaceDE w:val="0"/>
        <w:autoSpaceDN w:val="0"/>
        <w:adjustRightInd w:val="0"/>
        <w:spacing w:after="0" w:line="240" w:lineRule="auto"/>
        <w:rPr>
          <w:rFonts w:cs="Calibri"/>
          <w:lang w:val="en-GB"/>
        </w:rPr>
      </w:pPr>
      <w:r w:rsidRPr="0065639D">
        <w:rPr>
          <w:rFonts w:cs="Calibri"/>
          <w:lang w:val="en-GB"/>
        </w:rPr>
        <w:t>T</w:t>
      </w:r>
      <w:r w:rsidR="002004B4" w:rsidRPr="0065639D">
        <w:rPr>
          <w:rFonts w:cs="Calibri"/>
          <w:lang w:val="en-GB"/>
        </w:rPr>
        <w:t>o promote and foster research, teaching, and international scientific cooperation, between</w:t>
      </w:r>
      <w:r w:rsidR="00CB3869" w:rsidRPr="0065639D">
        <w:rPr>
          <w:rFonts w:cs="Calibri"/>
          <w:lang w:val="en-GB"/>
        </w:rPr>
        <w:t xml:space="preserve"> </w:t>
      </w:r>
      <w:r w:rsidR="002004B4" w:rsidRPr="0065639D">
        <w:rPr>
          <w:rFonts w:cs="Calibri"/>
          <w:lang w:val="en-GB"/>
        </w:rPr>
        <w:t>individuals as well as with related national and international societies.</w:t>
      </w:r>
    </w:p>
    <w:p w14:paraId="1C1E8A0D" w14:textId="77777777" w:rsidR="002004B4" w:rsidRPr="0065639D" w:rsidRDefault="0078413B" w:rsidP="006E178B">
      <w:pPr>
        <w:pStyle w:val="ListParagraph"/>
        <w:numPr>
          <w:ilvl w:val="0"/>
          <w:numId w:val="23"/>
        </w:numPr>
        <w:autoSpaceDE w:val="0"/>
        <w:autoSpaceDN w:val="0"/>
        <w:adjustRightInd w:val="0"/>
        <w:spacing w:after="0" w:line="240" w:lineRule="auto"/>
        <w:rPr>
          <w:rFonts w:cs="Calibri"/>
          <w:lang w:val="en-GB"/>
        </w:rPr>
      </w:pPr>
      <w:r w:rsidRPr="0065639D">
        <w:rPr>
          <w:rFonts w:cs="Calibri"/>
          <w:lang w:val="en-GB"/>
        </w:rPr>
        <w:t>T</w:t>
      </w:r>
      <w:r w:rsidR="002004B4" w:rsidRPr="0065639D">
        <w:rPr>
          <w:rFonts w:cs="Calibri"/>
          <w:lang w:val="en-GB"/>
        </w:rPr>
        <w:t xml:space="preserve">o advance the education of the public in the historical aspects of medicine, </w:t>
      </w:r>
      <w:proofErr w:type="gramStart"/>
      <w:r w:rsidR="002004B4" w:rsidRPr="0065639D">
        <w:rPr>
          <w:rFonts w:cs="Calibri"/>
          <w:lang w:val="en-GB"/>
        </w:rPr>
        <w:t>health</w:t>
      </w:r>
      <w:proofErr w:type="gramEnd"/>
      <w:r w:rsidR="002004B4" w:rsidRPr="0065639D">
        <w:rPr>
          <w:rFonts w:cs="Calibri"/>
          <w:lang w:val="en-GB"/>
        </w:rPr>
        <w:t xml:space="preserve"> and</w:t>
      </w:r>
      <w:r w:rsidR="00CB3869" w:rsidRPr="0065639D">
        <w:rPr>
          <w:rFonts w:cs="Calibri"/>
          <w:lang w:val="en-GB"/>
        </w:rPr>
        <w:t xml:space="preserve"> </w:t>
      </w:r>
      <w:r w:rsidR="002004B4" w:rsidRPr="0065639D">
        <w:rPr>
          <w:rFonts w:cs="Calibri"/>
          <w:lang w:val="en-GB"/>
        </w:rPr>
        <w:t>disease.</w:t>
      </w:r>
    </w:p>
    <w:p w14:paraId="5AA2DFE0" w14:textId="77777777" w:rsidR="002004B4" w:rsidRPr="0065639D" w:rsidRDefault="002004B4" w:rsidP="002004B4">
      <w:pPr>
        <w:autoSpaceDE w:val="0"/>
        <w:autoSpaceDN w:val="0"/>
        <w:adjustRightInd w:val="0"/>
        <w:spacing w:after="0" w:line="240" w:lineRule="auto"/>
        <w:rPr>
          <w:rFonts w:cs="Calibri"/>
          <w:lang w:val="en-GB"/>
        </w:rPr>
      </w:pPr>
      <w:r w:rsidRPr="0065639D">
        <w:rPr>
          <w:rFonts w:cs="Calibri"/>
          <w:lang w:val="en-GB"/>
        </w:rPr>
        <w:t>The Association shall be a non-profit organisation.</w:t>
      </w:r>
    </w:p>
    <w:p w14:paraId="35737555" w14:textId="77777777" w:rsidR="00350B0E" w:rsidRPr="0065639D" w:rsidRDefault="00350B0E" w:rsidP="002004B4">
      <w:pPr>
        <w:autoSpaceDE w:val="0"/>
        <w:autoSpaceDN w:val="0"/>
        <w:adjustRightInd w:val="0"/>
        <w:spacing w:after="0" w:line="240" w:lineRule="auto"/>
        <w:rPr>
          <w:rFonts w:cs="Calibri"/>
          <w:lang w:val="en-GB"/>
        </w:rPr>
      </w:pPr>
    </w:p>
    <w:p w14:paraId="2969195E" w14:textId="77777777" w:rsidR="002004B4" w:rsidRPr="0065639D" w:rsidRDefault="002004B4" w:rsidP="00201BED">
      <w:pPr>
        <w:pStyle w:val="Heading2"/>
        <w:rPr>
          <w:rFonts w:ascii="Calibri" w:hAnsi="Calibri" w:cs="Calibri"/>
          <w:sz w:val="22"/>
          <w:szCs w:val="22"/>
          <w:lang w:val="en-GB"/>
        </w:rPr>
      </w:pPr>
      <w:r w:rsidRPr="0065639D">
        <w:rPr>
          <w:rFonts w:ascii="Calibri" w:hAnsi="Calibri" w:cs="Calibri"/>
          <w:sz w:val="22"/>
          <w:szCs w:val="22"/>
          <w:lang w:val="en-GB"/>
        </w:rPr>
        <w:t>Article III</w:t>
      </w:r>
      <w:r w:rsidR="00E23B7D" w:rsidRPr="0065639D">
        <w:rPr>
          <w:rFonts w:ascii="Calibri" w:hAnsi="Calibri" w:cs="Calibri"/>
          <w:sz w:val="22"/>
          <w:szCs w:val="22"/>
          <w:lang w:val="en-GB"/>
        </w:rPr>
        <w:t xml:space="preserve"> - </w:t>
      </w:r>
      <w:r w:rsidRPr="0065639D">
        <w:rPr>
          <w:rFonts w:ascii="Calibri" w:hAnsi="Calibri" w:cs="Calibri"/>
          <w:sz w:val="22"/>
          <w:szCs w:val="22"/>
          <w:lang w:val="en-GB"/>
        </w:rPr>
        <w:t>Membership</w:t>
      </w:r>
    </w:p>
    <w:p w14:paraId="3FFEFCAC" w14:textId="77777777" w:rsidR="002004B4" w:rsidRPr="0065639D" w:rsidRDefault="002004B4" w:rsidP="002004B4">
      <w:pPr>
        <w:autoSpaceDE w:val="0"/>
        <w:autoSpaceDN w:val="0"/>
        <w:adjustRightInd w:val="0"/>
        <w:spacing w:after="0" w:line="240" w:lineRule="auto"/>
        <w:rPr>
          <w:rFonts w:cs="Calibri"/>
          <w:lang w:val="en-GB"/>
        </w:rPr>
      </w:pPr>
      <w:r w:rsidRPr="0065639D">
        <w:rPr>
          <w:rFonts w:cs="Calibri"/>
          <w:lang w:val="en-GB"/>
        </w:rPr>
        <w:t xml:space="preserve">The Association shall </w:t>
      </w:r>
      <w:r w:rsidR="001A4F0C" w:rsidRPr="0065639D">
        <w:rPr>
          <w:rFonts w:cs="Calibri"/>
          <w:lang w:val="en-GB"/>
        </w:rPr>
        <w:t xml:space="preserve">only </w:t>
      </w:r>
      <w:r w:rsidRPr="0065639D">
        <w:rPr>
          <w:rFonts w:cs="Calibri"/>
          <w:lang w:val="en-GB"/>
        </w:rPr>
        <w:t>consist of</w:t>
      </w:r>
      <w:r w:rsidR="001A4F0C" w:rsidRPr="0065639D">
        <w:rPr>
          <w:rFonts w:cs="Calibri"/>
          <w:lang w:val="en-GB"/>
        </w:rPr>
        <w:t xml:space="preserve"> </w:t>
      </w:r>
      <w:r w:rsidRPr="0065639D">
        <w:rPr>
          <w:rFonts w:cs="Calibri"/>
          <w:lang w:val="en-GB"/>
        </w:rPr>
        <w:t xml:space="preserve">Ordinary </w:t>
      </w:r>
      <w:r w:rsidR="001A4F0C" w:rsidRPr="0065639D">
        <w:rPr>
          <w:rFonts w:cs="Calibri"/>
          <w:lang w:val="en-GB"/>
        </w:rPr>
        <w:t xml:space="preserve">(private) </w:t>
      </w:r>
      <w:r w:rsidR="0078413B" w:rsidRPr="0065639D">
        <w:rPr>
          <w:rFonts w:cs="Calibri"/>
          <w:lang w:val="en-GB"/>
        </w:rPr>
        <w:t>m</w:t>
      </w:r>
      <w:r w:rsidRPr="0065639D">
        <w:rPr>
          <w:rFonts w:cs="Calibri"/>
          <w:lang w:val="en-GB"/>
        </w:rPr>
        <w:t>embers.</w:t>
      </w:r>
    </w:p>
    <w:p w14:paraId="34301DF0" w14:textId="77777777" w:rsidR="002004B4" w:rsidRPr="0065639D" w:rsidRDefault="001A4F0C" w:rsidP="001A4F0C">
      <w:pPr>
        <w:pStyle w:val="ListParagraph"/>
        <w:autoSpaceDE w:val="0"/>
        <w:autoSpaceDN w:val="0"/>
        <w:adjustRightInd w:val="0"/>
        <w:spacing w:after="0" w:line="240" w:lineRule="auto"/>
        <w:rPr>
          <w:rFonts w:cs="Calibri"/>
          <w:lang w:val="en-GB"/>
        </w:rPr>
      </w:pPr>
      <w:r w:rsidRPr="0065639D">
        <w:rPr>
          <w:rFonts w:cs="Calibri"/>
          <w:lang w:val="en-GB"/>
        </w:rPr>
        <w:t>M</w:t>
      </w:r>
      <w:r w:rsidR="002004B4" w:rsidRPr="0065639D">
        <w:rPr>
          <w:rFonts w:cs="Calibri"/>
          <w:lang w:val="en-GB"/>
        </w:rPr>
        <w:t>embers sh</w:t>
      </w:r>
      <w:r w:rsidR="00201BED" w:rsidRPr="0065639D">
        <w:rPr>
          <w:rFonts w:cs="Calibri"/>
          <w:lang w:val="en-GB"/>
        </w:rPr>
        <w:t>ou</w:t>
      </w:r>
      <w:r w:rsidR="002004B4" w:rsidRPr="0065639D">
        <w:rPr>
          <w:rFonts w:cs="Calibri"/>
          <w:lang w:val="en-GB"/>
        </w:rPr>
        <w:t>l</w:t>
      </w:r>
      <w:r w:rsidR="00201BED" w:rsidRPr="0065639D">
        <w:rPr>
          <w:rFonts w:cs="Calibri"/>
          <w:lang w:val="en-GB"/>
        </w:rPr>
        <w:t>d</w:t>
      </w:r>
      <w:r w:rsidR="002004B4" w:rsidRPr="0065639D">
        <w:rPr>
          <w:rFonts w:cs="Calibri"/>
          <w:lang w:val="en-GB"/>
        </w:rPr>
        <w:t xml:space="preserve"> work in the history of medicine and/or related </w:t>
      </w:r>
      <w:proofErr w:type="gramStart"/>
      <w:r w:rsidR="002004B4" w:rsidRPr="0065639D">
        <w:rPr>
          <w:rFonts w:cs="Calibri"/>
          <w:lang w:val="en-GB"/>
        </w:rPr>
        <w:t>fields, or</w:t>
      </w:r>
      <w:proofErr w:type="gramEnd"/>
      <w:r w:rsidR="002004B4" w:rsidRPr="0065639D">
        <w:rPr>
          <w:rFonts w:cs="Calibri"/>
          <w:lang w:val="en-GB"/>
        </w:rPr>
        <w:t xml:space="preserve"> be young scholars</w:t>
      </w:r>
      <w:r w:rsidR="00CB3869" w:rsidRPr="0065639D">
        <w:rPr>
          <w:rFonts w:cs="Calibri"/>
          <w:lang w:val="en-GB"/>
        </w:rPr>
        <w:t xml:space="preserve"> </w:t>
      </w:r>
      <w:r w:rsidR="002004B4" w:rsidRPr="0065639D">
        <w:rPr>
          <w:rFonts w:cs="Calibri"/>
          <w:lang w:val="en-GB"/>
        </w:rPr>
        <w:t xml:space="preserve">in the relevant fields. Residency or </w:t>
      </w:r>
      <w:r w:rsidR="00201BED" w:rsidRPr="0065639D">
        <w:rPr>
          <w:rFonts w:cs="Calibri"/>
          <w:lang w:val="en-GB"/>
        </w:rPr>
        <w:t>employment</w:t>
      </w:r>
      <w:r w:rsidR="002004B4" w:rsidRPr="0065639D">
        <w:rPr>
          <w:rFonts w:cs="Calibri"/>
          <w:lang w:val="en-GB"/>
        </w:rPr>
        <w:t xml:space="preserve"> in Europe is no</w:t>
      </w:r>
      <w:r w:rsidR="00201BED" w:rsidRPr="0065639D">
        <w:rPr>
          <w:rFonts w:cs="Calibri"/>
          <w:lang w:val="en-GB"/>
        </w:rPr>
        <w:t>t a</w:t>
      </w:r>
      <w:r w:rsidR="002004B4" w:rsidRPr="0065639D">
        <w:rPr>
          <w:rFonts w:cs="Calibri"/>
          <w:lang w:val="en-GB"/>
        </w:rPr>
        <w:t xml:space="preserve"> precondition for qualification.</w:t>
      </w:r>
    </w:p>
    <w:p w14:paraId="34F956A8" w14:textId="77777777" w:rsidR="00350B0E" w:rsidRPr="0065639D" w:rsidRDefault="00350B0E" w:rsidP="00350B0E">
      <w:pPr>
        <w:pStyle w:val="ListParagraph"/>
        <w:autoSpaceDE w:val="0"/>
        <w:autoSpaceDN w:val="0"/>
        <w:adjustRightInd w:val="0"/>
        <w:spacing w:after="0" w:line="240" w:lineRule="auto"/>
        <w:rPr>
          <w:rFonts w:cs="Calibri"/>
          <w:lang w:val="en-GB"/>
        </w:rPr>
      </w:pPr>
    </w:p>
    <w:p w14:paraId="5C7E3608" w14:textId="77777777" w:rsidR="002004B4" w:rsidRPr="0065639D" w:rsidRDefault="002004B4" w:rsidP="00201BED">
      <w:pPr>
        <w:pStyle w:val="Heading2"/>
        <w:rPr>
          <w:rFonts w:ascii="Calibri" w:hAnsi="Calibri" w:cs="Calibri"/>
          <w:sz w:val="22"/>
          <w:szCs w:val="22"/>
          <w:lang w:val="en-GB"/>
        </w:rPr>
      </w:pPr>
      <w:r w:rsidRPr="0065639D">
        <w:rPr>
          <w:rFonts w:ascii="Calibri" w:hAnsi="Calibri" w:cs="Calibri"/>
          <w:sz w:val="22"/>
          <w:szCs w:val="22"/>
          <w:lang w:val="en-GB"/>
        </w:rPr>
        <w:t xml:space="preserve">Article </w:t>
      </w:r>
      <w:r w:rsidR="00E23B7D" w:rsidRPr="0065639D">
        <w:rPr>
          <w:rFonts w:ascii="Calibri" w:hAnsi="Calibri" w:cs="Calibri"/>
          <w:sz w:val="22"/>
          <w:szCs w:val="22"/>
          <w:lang w:val="en-GB"/>
        </w:rPr>
        <w:t>I</w:t>
      </w:r>
      <w:r w:rsidRPr="0065639D">
        <w:rPr>
          <w:rFonts w:ascii="Calibri" w:hAnsi="Calibri" w:cs="Calibri"/>
          <w:sz w:val="22"/>
          <w:szCs w:val="22"/>
          <w:lang w:val="en-GB"/>
        </w:rPr>
        <w:t>V</w:t>
      </w:r>
      <w:r w:rsidR="00E23B7D" w:rsidRPr="0065639D">
        <w:rPr>
          <w:rFonts w:ascii="Calibri" w:hAnsi="Calibri" w:cs="Calibri"/>
          <w:sz w:val="22"/>
          <w:szCs w:val="22"/>
          <w:lang w:val="en-GB"/>
        </w:rPr>
        <w:t xml:space="preserve"> – </w:t>
      </w:r>
      <w:r w:rsidRPr="0065639D">
        <w:rPr>
          <w:rFonts w:ascii="Calibri" w:hAnsi="Calibri" w:cs="Calibri"/>
          <w:sz w:val="22"/>
          <w:szCs w:val="22"/>
          <w:lang w:val="en-GB"/>
        </w:rPr>
        <w:t>Officers</w:t>
      </w:r>
    </w:p>
    <w:p w14:paraId="70EBCA4A" w14:textId="77777777" w:rsidR="00DC56DD" w:rsidRPr="0065639D" w:rsidRDefault="002004B4" w:rsidP="006E178B">
      <w:pPr>
        <w:pStyle w:val="xmsonormal"/>
        <w:numPr>
          <w:ilvl w:val="0"/>
          <w:numId w:val="5"/>
        </w:numPr>
        <w:shd w:val="clear" w:color="auto" w:fill="FFFFFF"/>
        <w:spacing w:before="0" w:beforeAutospacing="0" w:after="0" w:afterAutospacing="0"/>
        <w:rPr>
          <w:rFonts w:ascii="Calibri" w:hAnsi="Calibri" w:cs="Calibri"/>
          <w:color w:val="242424"/>
          <w:sz w:val="22"/>
          <w:szCs w:val="22"/>
          <w:lang w:val="en-GB"/>
        </w:rPr>
      </w:pPr>
      <w:r w:rsidRPr="0065639D">
        <w:rPr>
          <w:rFonts w:ascii="Calibri" w:hAnsi="Calibri" w:cs="Calibri"/>
          <w:sz w:val="22"/>
          <w:szCs w:val="22"/>
          <w:lang w:val="en-GB"/>
        </w:rPr>
        <w:t>The officers of The Association shall be: The President, the Vice-President (</w:t>
      </w:r>
      <w:r w:rsidR="00C9321C" w:rsidRPr="0065639D">
        <w:rPr>
          <w:rFonts w:ascii="Calibri" w:hAnsi="Calibri" w:cs="Calibri"/>
          <w:sz w:val="22"/>
          <w:szCs w:val="22"/>
          <w:lang w:val="en-GB"/>
        </w:rPr>
        <w:t xml:space="preserve">or </w:t>
      </w:r>
      <w:r w:rsidRPr="0065639D">
        <w:rPr>
          <w:rFonts w:ascii="Calibri" w:hAnsi="Calibri" w:cs="Calibri"/>
          <w:sz w:val="22"/>
          <w:szCs w:val="22"/>
          <w:lang w:val="en-GB"/>
        </w:rPr>
        <w:t>Past</w:t>
      </w:r>
      <w:r w:rsidR="00C9321C" w:rsidRPr="0065639D">
        <w:rPr>
          <w:rFonts w:ascii="Calibri" w:hAnsi="Calibri" w:cs="Calibri"/>
          <w:sz w:val="22"/>
          <w:szCs w:val="22"/>
          <w:lang w:val="en-GB"/>
        </w:rPr>
        <w:t>-</w:t>
      </w:r>
      <w:r w:rsidRPr="0065639D">
        <w:rPr>
          <w:rFonts w:ascii="Calibri" w:hAnsi="Calibri" w:cs="Calibri"/>
          <w:sz w:val="22"/>
          <w:szCs w:val="22"/>
          <w:lang w:val="en-GB"/>
        </w:rPr>
        <w:t>President),</w:t>
      </w:r>
      <w:r w:rsidR="00CB3869" w:rsidRPr="0065639D">
        <w:rPr>
          <w:rFonts w:ascii="Calibri" w:hAnsi="Calibri" w:cs="Calibri"/>
          <w:sz w:val="22"/>
          <w:szCs w:val="22"/>
          <w:lang w:val="en-GB"/>
        </w:rPr>
        <w:t xml:space="preserve"> </w:t>
      </w:r>
      <w:r w:rsidRPr="0065639D">
        <w:rPr>
          <w:rFonts w:ascii="Calibri" w:hAnsi="Calibri" w:cs="Calibri"/>
          <w:sz w:val="22"/>
          <w:szCs w:val="22"/>
          <w:lang w:val="en-GB"/>
        </w:rPr>
        <w:t xml:space="preserve">the President-elect, the </w:t>
      </w:r>
      <w:proofErr w:type="gramStart"/>
      <w:r w:rsidRPr="0065639D">
        <w:rPr>
          <w:rFonts w:ascii="Calibri" w:hAnsi="Calibri" w:cs="Calibri"/>
          <w:sz w:val="22"/>
          <w:szCs w:val="22"/>
          <w:lang w:val="en-GB"/>
        </w:rPr>
        <w:t>Secretary,  the</w:t>
      </w:r>
      <w:proofErr w:type="gramEnd"/>
      <w:r w:rsidRPr="0065639D">
        <w:rPr>
          <w:rFonts w:ascii="Calibri" w:hAnsi="Calibri" w:cs="Calibri"/>
          <w:sz w:val="22"/>
          <w:szCs w:val="22"/>
          <w:lang w:val="en-GB"/>
        </w:rPr>
        <w:t xml:space="preserve"> Treasurer</w:t>
      </w:r>
      <w:r w:rsidR="00DC56DD" w:rsidRPr="0065639D">
        <w:rPr>
          <w:rFonts w:ascii="Calibri" w:hAnsi="Calibri" w:cs="Calibri"/>
          <w:sz w:val="22"/>
          <w:szCs w:val="22"/>
          <w:lang w:val="en-GB"/>
        </w:rPr>
        <w:t xml:space="preserve">, the Chair, the webmaster, the chair of the student prize and the book award, </w:t>
      </w:r>
      <w:r w:rsidR="00FC5E4C" w:rsidRPr="0065639D">
        <w:rPr>
          <w:rFonts w:ascii="Calibri" w:hAnsi="Calibri" w:cs="Calibri"/>
          <w:sz w:val="22"/>
          <w:szCs w:val="22"/>
          <w:lang w:val="en-GB"/>
        </w:rPr>
        <w:t xml:space="preserve">the </w:t>
      </w:r>
      <w:r w:rsidR="00DC56DD" w:rsidRPr="0065639D">
        <w:rPr>
          <w:rFonts w:ascii="Calibri" w:hAnsi="Calibri" w:cs="Calibri"/>
          <w:sz w:val="22"/>
          <w:szCs w:val="22"/>
          <w:lang w:val="en-GB"/>
        </w:rPr>
        <w:t>social media and communications</w:t>
      </w:r>
      <w:r w:rsidR="001E3204" w:rsidRPr="0065639D">
        <w:rPr>
          <w:rFonts w:ascii="Calibri" w:hAnsi="Calibri" w:cs="Calibri"/>
          <w:sz w:val="22"/>
          <w:szCs w:val="22"/>
          <w:lang w:val="en-GB"/>
        </w:rPr>
        <w:t xml:space="preserve"> officer</w:t>
      </w:r>
      <w:r w:rsidR="00DC56DD" w:rsidRPr="0065639D">
        <w:rPr>
          <w:rFonts w:ascii="Calibri" w:hAnsi="Calibri" w:cs="Calibri"/>
          <w:sz w:val="22"/>
          <w:szCs w:val="22"/>
          <w:lang w:val="en-GB"/>
        </w:rPr>
        <w:t xml:space="preserve">, </w:t>
      </w:r>
      <w:r w:rsidR="00FC5E4C" w:rsidRPr="0065639D">
        <w:rPr>
          <w:rFonts w:ascii="Calibri" w:hAnsi="Calibri" w:cs="Calibri"/>
          <w:sz w:val="22"/>
          <w:szCs w:val="22"/>
          <w:lang w:val="en-GB"/>
        </w:rPr>
        <w:t xml:space="preserve">the </w:t>
      </w:r>
      <w:r w:rsidR="00DC56DD" w:rsidRPr="0065639D">
        <w:rPr>
          <w:rFonts w:ascii="Calibri" w:hAnsi="Calibri" w:cs="Calibri"/>
          <w:sz w:val="22"/>
          <w:szCs w:val="22"/>
          <w:lang w:val="en-GB"/>
        </w:rPr>
        <w:t>networks coordinator</w:t>
      </w:r>
      <w:r w:rsidR="001E3204" w:rsidRPr="0065639D">
        <w:rPr>
          <w:rFonts w:ascii="Calibri" w:hAnsi="Calibri" w:cs="Calibri"/>
          <w:sz w:val="22"/>
          <w:szCs w:val="22"/>
          <w:lang w:val="en-GB"/>
        </w:rPr>
        <w:t xml:space="preserve">, </w:t>
      </w:r>
      <w:r w:rsidR="00FC5E4C" w:rsidRPr="0065639D">
        <w:rPr>
          <w:rFonts w:ascii="Calibri" w:hAnsi="Calibri" w:cs="Calibri"/>
          <w:sz w:val="22"/>
          <w:szCs w:val="22"/>
          <w:lang w:val="en-GB"/>
        </w:rPr>
        <w:t xml:space="preserve">the </w:t>
      </w:r>
      <w:r w:rsidR="001E3204" w:rsidRPr="0065639D">
        <w:rPr>
          <w:rFonts w:ascii="Calibri" w:hAnsi="Calibri" w:cs="Calibri"/>
          <w:sz w:val="22"/>
          <w:szCs w:val="22"/>
          <w:lang w:val="en-GB"/>
        </w:rPr>
        <w:t xml:space="preserve">webinar officer </w:t>
      </w:r>
      <w:r w:rsidR="00DC56DD" w:rsidRPr="0065639D">
        <w:rPr>
          <w:rFonts w:ascii="Calibri" w:hAnsi="Calibri" w:cs="Calibri"/>
          <w:sz w:val="22"/>
          <w:szCs w:val="22"/>
          <w:lang w:val="en-GB"/>
        </w:rPr>
        <w:t xml:space="preserve">and </w:t>
      </w:r>
      <w:r w:rsidR="00FC5E4C" w:rsidRPr="0065639D">
        <w:rPr>
          <w:rFonts w:ascii="Calibri" w:hAnsi="Calibri" w:cs="Calibri"/>
          <w:sz w:val="22"/>
          <w:szCs w:val="22"/>
          <w:lang w:val="en-GB"/>
        </w:rPr>
        <w:t xml:space="preserve">the </w:t>
      </w:r>
      <w:r w:rsidR="00DC56DD" w:rsidRPr="0065639D">
        <w:rPr>
          <w:rFonts w:ascii="Calibri" w:hAnsi="Calibri" w:cs="Calibri"/>
          <w:sz w:val="22"/>
          <w:szCs w:val="22"/>
          <w:lang w:val="en-GB"/>
        </w:rPr>
        <w:t>regional inclusion officer.</w:t>
      </w:r>
    </w:p>
    <w:p w14:paraId="20BC5C9D" w14:textId="77777777" w:rsidR="002004B4" w:rsidRPr="0065639D" w:rsidRDefault="00CB3869" w:rsidP="00201BED">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T</w:t>
      </w:r>
      <w:r w:rsidR="002004B4" w:rsidRPr="0065639D">
        <w:rPr>
          <w:rFonts w:cs="Calibri"/>
          <w:lang w:val="en-GB"/>
        </w:rPr>
        <w:t>he General Assembly may elect the same person to hold the offices of</w:t>
      </w:r>
      <w:r w:rsidRPr="0065639D">
        <w:rPr>
          <w:rFonts w:cs="Calibri"/>
          <w:lang w:val="en-GB"/>
        </w:rPr>
        <w:t xml:space="preserve"> both</w:t>
      </w:r>
      <w:r w:rsidR="002004B4" w:rsidRPr="0065639D">
        <w:rPr>
          <w:rFonts w:cs="Calibri"/>
          <w:lang w:val="en-GB"/>
        </w:rPr>
        <w:t xml:space="preserve"> Secretary and Treasurer.</w:t>
      </w:r>
    </w:p>
    <w:p w14:paraId="7539C3E1" w14:textId="77777777" w:rsidR="00D519D1" w:rsidRPr="0065639D" w:rsidRDefault="002004B4" w:rsidP="00201BED">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 xml:space="preserve">The President: </w:t>
      </w:r>
      <w:proofErr w:type="gramStart"/>
      <w:r w:rsidR="0086485A" w:rsidRPr="0065639D">
        <w:rPr>
          <w:rFonts w:cs="Calibri"/>
          <w:lang w:val="en-GB"/>
        </w:rPr>
        <w:t>the</w:t>
      </w:r>
      <w:proofErr w:type="gramEnd"/>
      <w:r w:rsidR="0086485A" w:rsidRPr="0065639D">
        <w:rPr>
          <w:rFonts w:cs="Calibri"/>
          <w:lang w:val="en-GB"/>
        </w:rPr>
        <w:t xml:space="preserve"> President </w:t>
      </w:r>
      <w:r w:rsidRPr="0065639D">
        <w:rPr>
          <w:rFonts w:cs="Calibri"/>
          <w:lang w:val="en-GB"/>
        </w:rPr>
        <w:t>shall act</w:t>
      </w:r>
      <w:r w:rsidR="00CB3869" w:rsidRPr="0065639D">
        <w:rPr>
          <w:rFonts w:cs="Calibri"/>
          <w:lang w:val="en-GB"/>
        </w:rPr>
        <w:t xml:space="preserve"> </w:t>
      </w:r>
      <w:r w:rsidRPr="0065639D">
        <w:rPr>
          <w:rFonts w:cs="Calibri"/>
          <w:lang w:val="en-GB"/>
        </w:rPr>
        <w:t>as the Chairperson of the General assembly. The President shall</w:t>
      </w:r>
      <w:r w:rsidR="00CB3869" w:rsidRPr="0065639D">
        <w:rPr>
          <w:rFonts w:cs="Calibri"/>
          <w:lang w:val="en-GB"/>
        </w:rPr>
        <w:t xml:space="preserve"> </w:t>
      </w:r>
      <w:r w:rsidRPr="0065639D">
        <w:rPr>
          <w:rFonts w:cs="Calibri"/>
          <w:lang w:val="en-GB"/>
        </w:rPr>
        <w:t xml:space="preserve">be elected to serve until the end of that </w:t>
      </w:r>
      <w:r w:rsidR="005B0731" w:rsidRPr="0065639D">
        <w:rPr>
          <w:rFonts w:cs="Calibri"/>
          <w:lang w:val="en-GB"/>
        </w:rPr>
        <w:t xml:space="preserve">conference </w:t>
      </w:r>
      <w:r w:rsidR="0078413B" w:rsidRPr="0065639D">
        <w:rPr>
          <w:rFonts w:cs="Calibri"/>
          <w:lang w:val="en-GB"/>
        </w:rPr>
        <w:t xml:space="preserve">period (i.e., two years) </w:t>
      </w:r>
      <w:r w:rsidRPr="0065639D">
        <w:rPr>
          <w:rFonts w:cs="Calibri"/>
          <w:lang w:val="en-GB"/>
        </w:rPr>
        <w:t>and shall not be eligible for re-election.</w:t>
      </w:r>
    </w:p>
    <w:p w14:paraId="441C8E91" w14:textId="77777777" w:rsidR="002004B4" w:rsidRPr="0065639D" w:rsidRDefault="002004B4" w:rsidP="00201BED">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The</w:t>
      </w:r>
      <w:r w:rsidR="00CB3869" w:rsidRPr="0065639D">
        <w:rPr>
          <w:rFonts w:cs="Calibri"/>
          <w:lang w:val="en-GB"/>
        </w:rPr>
        <w:t xml:space="preserve"> </w:t>
      </w:r>
      <w:r w:rsidRPr="0065639D">
        <w:rPr>
          <w:rFonts w:cs="Calibri"/>
          <w:lang w:val="en-GB"/>
        </w:rPr>
        <w:t xml:space="preserve">President shall then serve on the </w:t>
      </w:r>
      <w:r w:rsidR="0048558F" w:rsidRPr="0065639D">
        <w:rPr>
          <w:rFonts w:cs="Calibri"/>
          <w:lang w:val="en-GB"/>
        </w:rPr>
        <w:t xml:space="preserve">Scientific </w:t>
      </w:r>
      <w:proofErr w:type="gramStart"/>
      <w:r w:rsidR="0048558F" w:rsidRPr="0065639D">
        <w:rPr>
          <w:rFonts w:cs="Calibri"/>
          <w:lang w:val="en-GB"/>
        </w:rPr>
        <w:t xml:space="preserve">Board </w:t>
      </w:r>
      <w:r w:rsidRPr="0065639D">
        <w:rPr>
          <w:rFonts w:cs="Calibri"/>
          <w:lang w:val="en-GB"/>
        </w:rPr>
        <w:t xml:space="preserve"> for</w:t>
      </w:r>
      <w:proofErr w:type="gramEnd"/>
      <w:r w:rsidRPr="0065639D">
        <w:rPr>
          <w:rFonts w:cs="Calibri"/>
          <w:lang w:val="en-GB"/>
        </w:rPr>
        <w:t xml:space="preserve"> one</w:t>
      </w:r>
      <w:r w:rsidR="00C9321C" w:rsidRPr="0065639D">
        <w:rPr>
          <w:rFonts w:cs="Calibri"/>
          <w:lang w:val="en-GB"/>
        </w:rPr>
        <w:t xml:space="preserve"> period as Vice-President (</w:t>
      </w:r>
      <w:r w:rsidR="00B617AE" w:rsidRPr="0065639D">
        <w:rPr>
          <w:rFonts w:cs="Calibri"/>
          <w:lang w:val="en-GB"/>
        </w:rPr>
        <w:t xml:space="preserve">or </w:t>
      </w:r>
      <w:r w:rsidR="00C9321C" w:rsidRPr="0065639D">
        <w:rPr>
          <w:rFonts w:cs="Calibri"/>
          <w:lang w:val="en-GB"/>
        </w:rPr>
        <w:t>Past-</w:t>
      </w:r>
      <w:r w:rsidRPr="0065639D">
        <w:rPr>
          <w:rFonts w:cs="Calibri"/>
          <w:lang w:val="en-GB"/>
        </w:rPr>
        <w:t>President).</w:t>
      </w:r>
    </w:p>
    <w:p w14:paraId="16962606" w14:textId="77777777" w:rsidR="002004B4" w:rsidRPr="0065639D" w:rsidRDefault="002004B4" w:rsidP="00201BED">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Should the President be prevented from completing the term of office, the Vice</w:t>
      </w:r>
      <w:r w:rsidR="00C9321C" w:rsidRPr="0065639D">
        <w:rPr>
          <w:rFonts w:cs="Calibri"/>
          <w:lang w:val="en-GB"/>
        </w:rPr>
        <w:t>-</w:t>
      </w:r>
      <w:r w:rsidRPr="0065639D">
        <w:rPr>
          <w:rFonts w:cs="Calibri"/>
          <w:lang w:val="en-GB"/>
        </w:rPr>
        <w:t>President (Past</w:t>
      </w:r>
      <w:r w:rsidR="00CB3869" w:rsidRPr="0065639D">
        <w:rPr>
          <w:rFonts w:cs="Calibri"/>
          <w:lang w:val="en-GB"/>
        </w:rPr>
        <w:t>-</w:t>
      </w:r>
      <w:r w:rsidRPr="0065639D">
        <w:rPr>
          <w:rFonts w:cs="Calibri"/>
          <w:lang w:val="en-GB"/>
        </w:rPr>
        <w:t>President) shall act as deputy until the next meeting of the General Assembly.</w:t>
      </w:r>
    </w:p>
    <w:p w14:paraId="193D6363" w14:textId="77777777" w:rsidR="002004B4" w:rsidRPr="0065639D" w:rsidRDefault="002004B4" w:rsidP="00201BED">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The President-elect: the President-elect shall be chosen from a different country from that of</w:t>
      </w:r>
      <w:r w:rsidR="00CB3869" w:rsidRPr="0065639D">
        <w:rPr>
          <w:rFonts w:cs="Calibri"/>
          <w:lang w:val="en-GB"/>
        </w:rPr>
        <w:t xml:space="preserve"> </w:t>
      </w:r>
      <w:r w:rsidRPr="0065639D">
        <w:rPr>
          <w:rFonts w:cs="Calibri"/>
          <w:lang w:val="en-GB"/>
        </w:rPr>
        <w:t xml:space="preserve">the President. The President-elect shall serve for two years (or one </w:t>
      </w:r>
      <w:r w:rsidR="005B0731" w:rsidRPr="0065639D">
        <w:rPr>
          <w:rFonts w:cs="Calibri"/>
          <w:lang w:val="en-GB"/>
        </w:rPr>
        <w:t xml:space="preserve">conference </w:t>
      </w:r>
      <w:r w:rsidRPr="0065639D">
        <w:rPr>
          <w:rFonts w:cs="Calibri"/>
          <w:lang w:val="en-GB"/>
        </w:rPr>
        <w:t>period) concurrently</w:t>
      </w:r>
      <w:r w:rsidR="00CB3869" w:rsidRPr="0065639D">
        <w:rPr>
          <w:rFonts w:cs="Calibri"/>
          <w:lang w:val="en-GB"/>
        </w:rPr>
        <w:t xml:space="preserve"> </w:t>
      </w:r>
      <w:r w:rsidRPr="0065639D">
        <w:rPr>
          <w:rFonts w:cs="Calibri"/>
          <w:lang w:val="en-GB"/>
        </w:rPr>
        <w:t xml:space="preserve">with the </w:t>
      </w:r>
      <w:proofErr w:type="gramStart"/>
      <w:r w:rsidRPr="0065639D">
        <w:rPr>
          <w:rFonts w:cs="Calibri"/>
          <w:lang w:val="en-GB"/>
        </w:rPr>
        <w:t>President, and</w:t>
      </w:r>
      <w:proofErr w:type="gramEnd"/>
      <w:r w:rsidRPr="0065639D">
        <w:rPr>
          <w:rFonts w:cs="Calibri"/>
          <w:lang w:val="en-GB"/>
        </w:rPr>
        <w:t xml:space="preserve"> shall succeed the President in office.</w:t>
      </w:r>
    </w:p>
    <w:p w14:paraId="631A9113" w14:textId="77777777" w:rsidR="002004B4" w:rsidRPr="0065639D" w:rsidRDefault="002004B4" w:rsidP="00201BED">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 xml:space="preserve">The Secretary: </w:t>
      </w:r>
      <w:proofErr w:type="gramStart"/>
      <w:r w:rsidRPr="0065639D">
        <w:rPr>
          <w:rFonts w:cs="Calibri"/>
          <w:lang w:val="en-GB"/>
        </w:rPr>
        <w:t>the</w:t>
      </w:r>
      <w:proofErr w:type="gramEnd"/>
      <w:r w:rsidRPr="0065639D">
        <w:rPr>
          <w:rFonts w:cs="Calibri"/>
          <w:lang w:val="en-GB"/>
        </w:rPr>
        <w:t xml:space="preserve"> Secretary shall be responsible for the day-to-day conduct of The</w:t>
      </w:r>
      <w:r w:rsidR="00E23B7D" w:rsidRPr="0065639D">
        <w:rPr>
          <w:rFonts w:cs="Calibri"/>
          <w:lang w:val="en-GB"/>
        </w:rPr>
        <w:t xml:space="preserve"> </w:t>
      </w:r>
      <w:r w:rsidRPr="0065639D">
        <w:rPr>
          <w:rFonts w:cs="Calibri"/>
          <w:lang w:val="en-GB"/>
        </w:rPr>
        <w:t>Association</w:t>
      </w:r>
      <w:r w:rsidR="00CB3869" w:rsidRPr="0065639D">
        <w:rPr>
          <w:rFonts w:cs="Calibri"/>
          <w:lang w:val="en-GB"/>
        </w:rPr>
        <w:t>’</w:t>
      </w:r>
      <w:r w:rsidRPr="0065639D">
        <w:rPr>
          <w:rFonts w:cs="Calibri"/>
          <w:lang w:val="en-GB"/>
        </w:rPr>
        <w:t>s</w:t>
      </w:r>
      <w:r w:rsidR="00CB3869" w:rsidRPr="0065639D">
        <w:rPr>
          <w:rFonts w:cs="Calibri"/>
          <w:lang w:val="en-GB"/>
        </w:rPr>
        <w:t xml:space="preserve"> </w:t>
      </w:r>
      <w:r w:rsidRPr="0065639D">
        <w:rPr>
          <w:rFonts w:cs="Calibri"/>
          <w:lang w:val="en-GB"/>
        </w:rPr>
        <w:t>business. The</w:t>
      </w:r>
      <w:r w:rsidR="00CB3869" w:rsidRPr="0065639D">
        <w:rPr>
          <w:rFonts w:cs="Calibri"/>
          <w:lang w:val="en-GB"/>
        </w:rPr>
        <w:t xml:space="preserve"> </w:t>
      </w:r>
      <w:r w:rsidRPr="0065639D">
        <w:rPr>
          <w:rFonts w:cs="Calibri"/>
          <w:lang w:val="en-GB"/>
        </w:rPr>
        <w:t xml:space="preserve">Secretary shall be elected to serve two </w:t>
      </w:r>
      <w:r w:rsidR="005B0731" w:rsidRPr="0065639D">
        <w:rPr>
          <w:rFonts w:cs="Calibri"/>
          <w:lang w:val="en-GB"/>
        </w:rPr>
        <w:t xml:space="preserve">conference </w:t>
      </w:r>
      <w:proofErr w:type="gramStart"/>
      <w:r w:rsidR="005B0731" w:rsidRPr="0065639D">
        <w:rPr>
          <w:rFonts w:cs="Calibri"/>
          <w:lang w:val="en-GB"/>
        </w:rPr>
        <w:t>p</w:t>
      </w:r>
      <w:r w:rsidRPr="0065639D">
        <w:rPr>
          <w:rFonts w:cs="Calibri"/>
          <w:lang w:val="en-GB"/>
        </w:rPr>
        <w:t>eriods, and</w:t>
      </w:r>
      <w:proofErr w:type="gramEnd"/>
      <w:r w:rsidRPr="0065639D">
        <w:rPr>
          <w:rFonts w:cs="Calibri"/>
          <w:lang w:val="en-GB"/>
        </w:rPr>
        <w:t xml:space="preserve"> shall be eligible for re-election. The</w:t>
      </w:r>
      <w:r w:rsidR="00CB3869" w:rsidRPr="0065639D">
        <w:rPr>
          <w:rFonts w:cs="Calibri"/>
          <w:lang w:val="en-GB"/>
        </w:rPr>
        <w:t xml:space="preserve"> </w:t>
      </w:r>
      <w:r w:rsidRPr="0065639D">
        <w:rPr>
          <w:rFonts w:cs="Calibri"/>
          <w:lang w:val="en-GB"/>
        </w:rPr>
        <w:t>Secretary shall also be responsible for the Archives.</w:t>
      </w:r>
    </w:p>
    <w:p w14:paraId="0D3C6404" w14:textId="77777777" w:rsidR="002004B4" w:rsidRPr="0065639D" w:rsidRDefault="002004B4" w:rsidP="00201BED">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lastRenderedPageBreak/>
        <w:t xml:space="preserve">The Treasurer: </w:t>
      </w:r>
      <w:proofErr w:type="gramStart"/>
      <w:r w:rsidRPr="0065639D">
        <w:rPr>
          <w:rFonts w:cs="Calibri"/>
          <w:lang w:val="en-GB"/>
        </w:rPr>
        <w:t>the</w:t>
      </w:r>
      <w:proofErr w:type="gramEnd"/>
      <w:r w:rsidRPr="0065639D">
        <w:rPr>
          <w:rFonts w:cs="Calibri"/>
          <w:lang w:val="en-GB"/>
        </w:rPr>
        <w:t xml:space="preserve"> Treasurer shall assume the customary duties and responsibilities of this</w:t>
      </w:r>
      <w:r w:rsidR="00E23B7D" w:rsidRPr="0065639D">
        <w:rPr>
          <w:rFonts w:cs="Calibri"/>
          <w:lang w:val="en-GB"/>
        </w:rPr>
        <w:t xml:space="preserve"> </w:t>
      </w:r>
      <w:r w:rsidRPr="0065639D">
        <w:rPr>
          <w:rFonts w:cs="Calibri"/>
          <w:lang w:val="en-GB"/>
        </w:rPr>
        <w:t xml:space="preserve">office. The Treasurer shall be elected to serve for two </w:t>
      </w:r>
      <w:r w:rsidR="005B0731" w:rsidRPr="0065639D">
        <w:rPr>
          <w:rFonts w:cs="Calibri"/>
          <w:lang w:val="en-GB"/>
        </w:rPr>
        <w:t xml:space="preserve">conference </w:t>
      </w:r>
      <w:proofErr w:type="gramStart"/>
      <w:r w:rsidRPr="0065639D">
        <w:rPr>
          <w:rFonts w:cs="Calibri"/>
          <w:lang w:val="en-GB"/>
        </w:rPr>
        <w:t>periods, and</w:t>
      </w:r>
      <w:proofErr w:type="gramEnd"/>
      <w:r w:rsidRPr="0065639D">
        <w:rPr>
          <w:rFonts w:cs="Calibri"/>
          <w:lang w:val="en-GB"/>
        </w:rPr>
        <w:t xml:space="preserve"> shall be eligible for</w:t>
      </w:r>
      <w:r w:rsidR="00CB3869" w:rsidRPr="0065639D">
        <w:rPr>
          <w:rFonts w:cs="Calibri"/>
          <w:lang w:val="en-GB"/>
        </w:rPr>
        <w:t xml:space="preserve"> </w:t>
      </w:r>
      <w:r w:rsidRPr="0065639D">
        <w:rPr>
          <w:rFonts w:cs="Calibri"/>
          <w:lang w:val="en-GB"/>
        </w:rPr>
        <w:t>re-election.</w:t>
      </w:r>
    </w:p>
    <w:p w14:paraId="60D5A652" w14:textId="77777777" w:rsidR="001E3204" w:rsidRPr="0065639D" w:rsidRDefault="001E3204" w:rsidP="00201BED">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 xml:space="preserve">The Chair shall be responsible for the meetings of the Scientific Board, setting its </w:t>
      </w:r>
      <w:proofErr w:type="gramStart"/>
      <w:r w:rsidRPr="0065639D">
        <w:rPr>
          <w:rFonts w:cs="Calibri"/>
          <w:lang w:val="en-GB"/>
        </w:rPr>
        <w:t>agenda</w:t>
      </w:r>
      <w:proofErr w:type="gramEnd"/>
    </w:p>
    <w:p w14:paraId="7F5A92D1" w14:textId="77777777" w:rsidR="001E3204" w:rsidRPr="0065639D" w:rsidRDefault="001E3204" w:rsidP="00201BED">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 xml:space="preserve">The webmaster shall be responsible for the upkeep of the website of the </w:t>
      </w:r>
      <w:proofErr w:type="gramStart"/>
      <w:r w:rsidRPr="0065639D">
        <w:rPr>
          <w:rFonts w:cs="Calibri"/>
          <w:lang w:val="en-GB"/>
        </w:rPr>
        <w:t>Association</w:t>
      </w:r>
      <w:proofErr w:type="gramEnd"/>
    </w:p>
    <w:p w14:paraId="50BF65DE" w14:textId="77777777" w:rsidR="001E3204" w:rsidRPr="0065639D" w:rsidRDefault="001E3204" w:rsidP="00201BED">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The chair of the student prize and the book award shall be responsible for the proper procedure of both prizes, also putting together both juries</w:t>
      </w:r>
      <w:r w:rsidR="000217F4" w:rsidRPr="0065639D">
        <w:rPr>
          <w:rFonts w:cs="Calibri"/>
          <w:lang w:val="en-GB"/>
        </w:rPr>
        <w:t xml:space="preserve"> in collaboration with the other members of the </w:t>
      </w:r>
      <w:proofErr w:type="gramStart"/>
      <w:r w:rsidR="000217F4" w:rsidRPr="0065639D">
        <w:rPr>
          <w:rFonts w:cs="Calibri"/>
          <w:lang w:val="en-GB"/>
        </w:rPr>
        <w:t>Board</w:t>
      </w:r>
      <w:proofErr w:type="gramEnd"/>
    </w:p>
    <w:p w14:paraId="59B3DEEC" w14:textId="77777777" w:rsidR="001E3204" w:rsidRPr="0065639D" w:rsidRDefault="001E3204" w:rsidP="00201BED">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The social media and communications officer shall be responsible for the public relations of the EAHMH (including a Newsletter)</w:t>
      </w:r>
    </w:p>
    <w:p w14:paraId="647BE570" w14:textId="77777777" w:rsidR="001E3204" w:rsidRPr="0065639D" w:rsidRDefault="001E3204" w:rsidP="001E3204">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 xml:space="preserve">The networks coordinator shall oversee the networks </w:t>
      </w:r>
      <w:r w:rsidR="000217F4" w:rsidRPr="0065639D">
        <w:rPr>
          <w:rFonts w:cs="Calibri"/>
          <w:lang w:val="en-GB"/>
        </w:rPr>
        <w:t xml:space="preserve">of the Association </w:t>
      </w:r>
      <w:r w:rsidRPr="0065639D">
        <w:rPr>
          <w:rFonts w:cs="Calibri"/>
          <w:lang w:val="en-GB"/>
        </w:rPr>
        <w:t xml:space="preserve">and be responsible for the acquisition and initial funding of new </w:t>
      </w:r>
      <w:proofErr w:type="gramStart"/>
      <w:r w:rsidRPr="0065639D">
        <w:rPr>
          <w:rFonts w:cs="Calibri"/>
          <w:lang w:val="en-GB"/>
        </w:rPr>
        <w:t>networks</w:t>
      </w:r>
      <w:proofErr w:type="gramEnd"/>
    </w:p>
    <w:p w14:paraId="001DF480" w14:textId="77777777" w:rsidR="001E3204" w:rsidRPr="0065639D" w:rsidRDefault="001E3204" w:rsidP="001E3204">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 xml:space="preserve">The webinar officer shall organize and oversee the EAHMH </w:t>
      </w:r>
      <w:proofErr w:type="gramStart"/>
      <w:r w:rsidRPr="0065639D">
        <w:rPr>
          <w:rFonts w:cs="Calibri"/>
          <w:lang w:val="en-GB"/>
        </w:rPr>
        <w:t>webinars</w:t>
      </w:r>
      <w:proofErr w:type="gramEnd"/>
    </w:p>
    <w:p w14:paraId="18397AD0" w14:textId="77777777" w:rsidR="001E3204" w:rsidRPr="0065639D" w:rsidRDefault="001E3204" w:rsidP="001E3204">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 xml:space="preserve">The regional inclusion officer shall be responsible for </w:t>
      </w:r>
      <w:r w:rsidR="00FC5E4C" w:rsidRPr="0065639D">
        <w:rPr>
          <w:rFonts w:cs="Calibri"/>
          <w:lang w:val="en-GB"/>
        </w:rPr>
        <w:t xml:space="preserve">the inclusion and active participation of medical historians of all regions in </w:t>
      </w:r>
      <w:proofErr w:type="gramStart"/>
      <w:r w:rsidR="00FC5E4C" w:rsidRPr="0065639D">
        <w:rPr>
          <w:rFonts w:cs="Calibri"/>
          <w:lang w:val="en-GB"/>
        </w:rPr>
        <w:t>Europe</w:t>
      </w:r>
      <w:proofErr w:type="gramEnd"/>
    </w:p>
    <w:p w14:paraId="70294CC3" w14:textId="77777777" w:rsidR="002004B4" w:rsidRPr="0065639D" w:rsidRDefault="002004B4" w:rsidP="00201BED">
      <w:pPr>
        <w:pStyle w:val="ListParagraph"/>
        <w:numPr>
          <w:ilvl w:val="0"/>
          <w:numId w:val="5"/>
        </w:numPr>
        <w:autoSpaceDE w:val="0"/>
        <w:autoSpaceDN w:val="0"/>
        <w:adjustRightInd w:val="0"/>
        <w:spacing w:after="0" w:line="240" w:lineRule="auto"/>
        <w:rPr>
          <w:rFonts w:cs="Calibri"/>
          <w:lang w:val="en-GB"/>
        </w:rPr>
      </w:pPr>
      <w:r w:rsidRPr="0065639D">
        <w:rPr>
          <w:rFonts w:cs="Calibri"/>
          <w:lang w:val="en-GB"/>
        </w:rPr>
        <w:t>Nominations for officers are made by the Scientific Board for election at the General</w:t>
      </w:r>
      <w:r w:rsidR="00E23B7D" w:rsidRPr="0065639D">
        <w:rPr>
          <w:rFonts w:cs="Calibri"/>
          <w:lang w:val="en-GB"/>
        </w:rPr>
        <w:t xml:space="preserve"> </w:t>
      </w:r>
      <w:r w:rsidRPr="0065639D">
        <w:rPr>
          <w:rFonts w:cs="Calibri"/>
          <w:lang w:val="en-GB"/>
        </w:rPr>
        <w:t>Assembly.</w:t>
      </w:r>
    </w:p>
    <w:p w14:paraId="7B72BCD1" w14:textId="77777777" w:rsidR="00350B0E" w:rsidRPr="0065639D" w:rsidRDefault="00350B0E" w:rsidP="00350B0E">
      <w:pPr>
        <w:pStyle w:val="ListParagraph"/>
        <w:autoSpaceDE w:val="0"/>
        <w:autoSpaceDN w:val="0"/>
        <w:adjustRightInd w:val="0"/>
        <w:spacing w:after="0" w:line="240" w:lineRule="auto"/>
        <w:rPr>
          <w:rFonts w:cs="Calibri"/>
          <w:lang w:val="en-GB"/>
        </w:rPr>
      </w:pPr>
    </w:p>
    <w:p w14:paraId="7BC2AA90" w14:textId="77777777" w:rsidR="002004B4" w:rsidRPr="0065639D" w:rsidRDefault="002004B4" w:rsidP="00201BED">
      <w:pPr>
        <w:pStyle w:val="Heading2"/>
        <w:rPr>
          <w:rFonts w:ascii="Calibri" w:hAnsi="Calibri" w:cs="Calibri"/>
          <w:sz w:val="22"/>
          <w:szCs w:val="22"/>
          <w:lang w:val="en-GB"/>
        </w:rPr>
      </w:pPr>
      <w:r w:rsidRPr="0065639D">
        <w:rPr>
          <w:rFonts w:ascii="Calibri" w:hAnsi="Calibri" w:cs="Calibri"/>
          <w:sz w:val="22"/>
          <w:szCs w:val="22"/>
          <w:lang w:val="en-GB"/>
        </w:rPr>
        <w:t xml:space="preserve">Article </w:t>
      </w:r>
      <w:r w:rsidR="00E23B7D" w:rsidRPr="0065639D">
        <w:rPr>
          <w:rFonts w:ascii="Calibri" w:hAnsi="Calibri" w:cs="Calibri"/>
          <w:sz w:val="22"/>
          <w:szCs w:val="22"/>
          <w:lang w:val="en-GB"/>
        </w:rPr>
        <w:t xml:space="preserve">V - </w:t>
      </w:r>
      <w:r w:rsidRPr="0065639D">
        <w:rPr>
          <w:rFonts w:ascii="Calibri" w:hAnsi="Calibri" w:cs="Calibri"/>
          <w:sz w:val="22"/>
          <w:szCs w:val="22"/>
          <w:lang w:val="en-GB"/>
        </w:rPr>
        <w:t>The General Assembly</w:t>
      </w:r>
    </w:p>
    <w:p w14:paraId="76165444" w14:textId="77777777" w:rsidR="002004B4" w:rsidRPr="0065639D" w:rsidRDefault="002004B4" w:rsidP="00201BED">
      <w:pPr>
        <w:pStyle w:val="ListParagraph"/>
        <w:numPr>
          <w:ilvl w:val="0"/>
          <w:numId w:val="10"/>
        </w:numPr>
        <w:autoSpaceDE w:val="0"/>
        <w:autoSpaceDN w:val="0"/>
        <w:adjustRightInd w:val="0"/>
        <w:spacing w:after="0" w:line="240" w:lineRule="auto"/>
        <w:rPr>
          <w:rFonts w:cs="Calibri"/>
          <w:lang w:val="en-GB"/>
        </w:rPr>
      </w:pPr>
      <w:r w:rsidRPr="0065639D">
        <w:rPr>
          <w:rFonts w:cs="Calibri"/>
          <w:lang w:val="en-GB"/>
        </w:rPr>
        <w:t>The President calls the Members of The Association to meet in General Assembly during</w:t>
      </w:r>
      <w:r w:rsidR="00E23B7D" w:rsidRPr="0065639D">
        <w:rPr>
          <w:rFonts w:cs="Calibri"/>
          <w:lang w:val="en-GB"/>
        </w:rPr>
        <w:t xml:space="preserve"> </w:t>
      </w:r>
      <w:r w:rsidRPr="0065639D">
        <w:rPr>
          <w:rFonts w:cs="Calibri"/>
          <w:lang w:val="en-GB"/>
        </w:rPr>
        <w:t>each regular scientific con</w:t>
      </w:r>
      <w:r w:rsidR="005B0731" w:rsidRPr="0065639D">
        <w:rPr>
          <w:rFonts w:cs="Calibri"/>
          <w:lang w:val="en-GB"/>
        </w:rPr>
        <w:t>ference</w:t>
      </w:r>
      <w:r w:rsidR="00B617AE" w:rsidRPr="0065639D">
        <w:rPr>
          <w:rFonts w:cs="Calibri"/>
          <w:lang w:val="en-GB"/>
        </w:rPr>
        <w:t xml:space="preserve">. </w:t>
      </w:r>
      <w:r w:rsidRPr="0065639D">
        <w:rPr>
          <w:rFonts w:cs="Calibri"/>
          <w:lang w:val="en-GB"/>
        </w:rPr>
        <w:t>The Members present at a meeting of the</w:t>
      </w:r>
      <w:r w:rsidR="00E23B7D" w:rsidRPr="0065639D">
        <w:rPr>
          <w:rFonts w:cs="Calibri"/>
          <w:lang w:val="en-GB"/>
        </w:rPr>
        <w:t xml:space="preserve"> </w:t>
      </w:r>
      <w:r w:rsidRPr="0065639D">
        <w:rPr>
          <w:rFonts w:cs="Calibri"/>
          <w:lang w:val="en-GB"/>
        </w:rPr>
        <w:t>General Assembly shall constitute a quorum for its business.</w:t>
      </w:r>
    </w:p>
    <w:p w14:paraId="51AB9B94" w14:textId="77777777" w:rsidR="002004B4" w:rsidRPr="0065639D" w:rsidRDefault="002004B4" w:rsidP="00201BED">
      <w:pPr>
        <w:pStyle w:val="ListParagraph"/>
        <w:numPr>
          <w:ilvl w:val="0"/>
          <w:numId w:val="10"/>
        </w:numPr>
        <w:autoSpaceDE w:val="0"/>
        <w:autoSpaceDN w:val="0"/>
        <w:adjustRightInd w:val="0"/>
        <w:spacing w:after="0" w:line="240" w:lineRule="auto"/>
        <w:rPr>
          <w:rFonts w:cs="Calibri"/>
          <w:lang w:val="en-GB"/>
        </w:rPr>
      </w:pPr>
      <w:r w:rsidRPr="0065639D">
        <w:rPr>
          <w:rFonts w:cs="Calibri"/>
          <w:lang w:val="en-GB"/>
        </w:rPr>
        <w:t>The General Assembly carries out the following:</w:t>
      </w:r>
    </w:p>
    <w:p w14:paraId="3F7C65BE" w14:textId="77777777" w:rsidR="002004B4" w:rsidRPr="0065639D" w:rsidRDefault="002004B4" w:rsidP="00201BED">
      <w:pPr>
        <w:pStyle w:val="ListParagraph"/>
        <w:numPr>
          <w:ilvl w:val="0"/>
          <w:numId w:val="8"/>
        </w:numPr>
        <w:autoSpaceDE w:val="0"/>
        <w:autoSpaceDN w:val="0"/>
        <w:adjustRightInd w:val="0"/>
        <w:spacing w:after="0" w:line="240" w:lineRule="auto"/>
        <w:rPr>
          <w:rFonts w:cs="Calibri"/>
          <w:lang w:val="en-GB"/>
        </w:rPr>
      </w:pPr>
      <w:r w:rsidRPr="0065639D">
        <w:rPr>
          <w:rFonts w:cs="Calibri"/>
          <w:lang w:val="en-GB"/>
        </w:rPr>
        <w:t>receives a report of the President,</w:t>
      </w:r>
    </w:p>
    <w:p w14:paraId="2257EFDC" w14:textId="77777777" w:rsidR="002004B4" w:rsidRPr="0065639D" w:rsidRDefault="002004B4" w:rsidP="00201BED">
      <w:pPr>
        <w:pStyle w:val="ListParagraph"/>
        <w:numPr>
          <w:ilvl w:val="0"/>
          <w:numId w:val="8"/>
        </w:numPr>
        <w:autoSpaceDE w:val="0"/>
        <w:autoSpaceDN w:val="0"/>
        <w:adjustRightInd w:val="0"/>
        <w:spacing w:after="0" w:line="240" w:lineRule="auto"/>
        <w:rPr>
          <w:rFonts w:cs="Calibri"/>
          <w:lang w:val="en-GB"/>
        </w:rPr>
      </w:pPr>
      <w:r w:rsidRPr="0065639D">
        <w:rPr>
          <w:rFonts w:cs="Calibri"/>
          <w:lang w:val="en-GB"/>
        </w:rPr>
        <w:t>determines the date and place of the next scientific con</w:t>
      </w:r>
      <w:r w:rsidR="005B0731" w:rsidRPr="0065639D">
        <w:rPr>
          <w:rFonts w:cs="Calibri"/>
          <w:lang w:val="en-GB"/>
        </w:rPr>
        <w:t>ference</w:t>
      </w:r>
      <w:r w:rsidRPr="0065639D">
        <w:rPr>
          <w:rFonts w:cs="Calibri"/>
          <w:lang w:val="en-GB"/>
        </w:rPr>
        <w:t>,</w:t>
      </w:r>
    </w:p>
    <w:p w14:paraId="2299897D" w14:textId="77777777" w:rsidR="002004B4" w:rsidRPr="0065639D" w:rsidRDefault="002004B4" w:rsidP="000217F4">
      <w:pPr>
        <w:pStyle w:val="ListParagraph"/>
        <w:numPr>
          <w:ilvl w:val="0"/>
          <w:numId w:val="8"/>
        </w:numPr>
        <w:autoSpaceDE w:val="0"/>
        <w:autoSpaceDN w:val="0"/>
        <w:adjustRightInd w:val="0"/>
        <w:spacing w:after="0" w:line="240" w:lineRule="auto"/>
        <w:rPr>
          <w:rFonts w:cs="Calibri"/>
          <w:lang w:val="en-GB"/>
        </w:rPr>
      </w:pPr>
      <w:r w:rsidRPr="0065639D">
        <w:rPr>
          <w:rFonts w:cs="Calibri"/>
          <w:lang w:val="en-GB"/>
        </w:rPr>
        <w:t>elects the President, the President-elect</w:t>
      </w:r>
      <w:r w:rsidR="00E23B7D" w:rsidRPr="0065639D">
        <w:rPr>
          <w:rFonts w:cs="Calibri"/>
          <w:lang w:val="en-GB"/>
        </w:rPr>
        <w:t xml:space="preserve"> (if there is at least one candidate)</w:t>
      </w:r>
      <w:r w:rsidRPr="0065639D">
        <w:rPr>
          <w:rFonts w:cs="Calibri"/>
          <w:lang w:val="en-GB"/>
        </w:rPr>
        <w:t>, the Secretary,</w:t>
      </w:r>
      <w:r w:rsidR="00201BED" w:rsidRPr="0065639D">
        <w:rPr>
          <w:rFonts w:cs="Calibri"/>
          <w:lang w:val="en-GB"/>
        </w:rPr>
        <w:t xml:space="preserve"> and</w:t>
      </w:r>
      <w:r w:rsidRPr="0065639D">
        <w:rPr>
          <w:rFonts w:cs="Calibri"/>
          <w:lang w:val="en-GB"/>
        </w:rPr>
        <w:t xml:space="preserve"> the Treasurer,</w:t>
      </w:r>
    </w:p>
    <w:p w14:paraId="773C4D95" w14:textId="77777777" w:rsidR="002004B4" w:rsidRPr="0065639D" w:rsidRDefault="002004B4" w:rsidP="00201BED">
      <w:pPr>
        <w:pStyle w:val="ListParagraph"/>
        <w:numPr>
          <w:ilvl w:val="0"/>
          <w:numId w:val="8"/>
        </w:numPr>
        <w:autoSpaceDE w:val="0"/>
        <w:autoSpaceDN w:val="0"/>
        <w:adjustRightInd w:val="0"/>
        <w:spacing w:after="0" w:line="240" w:lineRule="auto"/>
        <w:rPr>
          <w:rFonts w:cs="Calibri"/>
          <w:lang w:val="en-GB"/>
        </w:rPr>
      </w:pPr>
      <w:r w:rsidRPr="0065639D">
        <w:rPr>
          <w:rFonts w:cs="Calibri"/>
          <w:lang w:val="en-GB"/>
        </w:rPr>
        <w:t xml:space="preserve">elects </w:t>
      </w:r>
      <w:r w:rsidR="000217F4" w:rsidRPr="0065639D">
        <w:rPr>
          <w:rFonts w:cs="Calibri"/>
          <w:lang w:val="en-GB"/>
        </w:rPr>
        <w:t xml:space="preserve">the other </w:t>
      </w:r>
      <w:r w:rsidRPr="0065639D">
        <w:rPr>
          <w:rFonts w:cs="Calibri"/>
          <w:lang w:val="en-GB"/>
        </w:rPr>
        <w:t>Members for the Scientific Board,</w:t>
      </w:r>
    </w:p>
    <w:p w14:paraId="5F7950C7" w14:textId="77777777" w:rsidR="000217F4" w:rsidRPr="0065639D" w:rsidRDefault="000217F4" w:rsidP="00201BED">
      <w:pPr>
        <w:pStyle w:val="ListParagraph"/>
        <w:numPr>
          <w:ilvl w:val="0"/>
          <w:numId w:val="8"/>
        </w:numPr>
        <w:autoSpaceDE w:val="0"/>
        <w:autoSpaceDN w:val="0"/>
        <w:adjustRightInd w:val="0"/>
        <w:spacing w:after="0" w:line="240" w:lineRule="auto"/>
        <w:rPr>
          <w:rFonts w:cs="Calibri"/>
          <w:lang w:val="en-GB"/>
        </w:rPr>
      </w:pPr>
      <w:r w:rsidRPr="0065639D">
        <w:rPr>
          <w:rFonts w:cs="Calibri"/>
          <w:lang w:val="en-GB"/>
        </w:rPr>
        <w:t>votes on the topic of the next scientific conference, to be suggested by the newly elected President,</w:t>
      </w:r>
    </w:p>
    <w:p w14:paraId="4C1CC1AD" w14:textId="77777777" w:rsidR="002004B4" w:rsidRPr="0065639D" w:rsidRDefault="002004B4" w:rsidP="00201BED">
      <w:pPr>
        <w:pStyle w:val="ListParagraph"/>
        <w:numPr>
          <w:ilvl w:val="0"/>
          <w:numId w:val="8"/>
        </w:numPr>
        <w:autoSpaceDE w:val="0"/>
        <w:autoSpaceDN w:val="0"/>
        <w:adjustRightInd w:val="0"/>
        <w:spacing w:after="0" w:line="240" w:lineRule="auto"/>
        <w:rPr>
          <w:rFonts w:cs="Calibri"/>
          <w:lang w:val="en-GB"/>
        </w:rPr>
      </w:pPr>
      <w:r w:rsidRPr="0065639D">
        <w:rPr>
          <w:rFonts w:cs="Calibri"/>
          <w:lang w:val="en-GB"/>
        </w:rPr>
        <w:t>approves the Accounts,</w:t>
      </w:r>
    </w:p>
    <w:p w14:paraId="063EEC75" w14:textId="77777777" w:rsidR="002004B4" w:rsidRPr="0065639D" w:rsidRDefault="002004B4" w:rsidP="00201BED">
      <w:pPr>
        <w:pStyle w:val="ListParagraph"/>
        <w:numPr>
          <w:ilvl w:val="0"/>
          <w:numId w:val="8"/>
        </w:numPr>
        <w:autoSpaceDE w:val="0"/>
        <w:autoSpaceDN w:val="0"/>
        <w:adjustRightInd w:val="0"/>
        <w:spacing w:after="0" w:line="240" w:lineRule="auto"/>
        <w:rPr>
          <w:rFonts w:cs="Calibri"/>
          <w:lang w:val="en-GB"/>
        </w:rPr>
      </w:pPr>
      <w:r w:rsidRPr="0065639D">
        <w:rPr>
          <w:rFonts w:cs="Calibri"/>
          <w:lang w:val="en-GB"/>
        </w:rPr>
        <w:t xml:space="preserve">deals with any other business </w:t>
      </w:r>
      <w:r w:rsidR="008A3D79" w:rsidRPr="0065639D">
        <w:rPr>
          <w:rFonts w:cs="Calibri"/>
          <w:lang w:val="en-GB"/>
        </w:rPr>
        <w:t>raised</w:t>
      </w:r>
      <w:r w:rsidR="00E23B7D" w:rsidRPr="0065639D">
        <w:rPr>
          <w:rFonts w:cs="Calibri"/>
          <w:lang w:val="en-GB"/>
        </w:rPr>
        <w:t xml:space="preserve"> by the </w:t>
      </w:r>
      <w:r w:rsidR="00C9321C" w:rsidRPr="0065639D">
        <w:rPr>
          <w:rFonts w:cs="Calibri"/>
          <w:lang w:val="en-GB"/>
        </w:rPr>
        <w:t>S</w:t>
      </w:r>
      <w:r w:rsidR="00E23B7D" w:rsidRPr="0065639D">
        <w:rPr>
          <w:rFonts w:cs="Calibri"/>
          <w:lang w:val="en-GB"/>
        </w:rPr>
        <w:t xml:space="preserve">cientific </w:t>
      </w:r>
      <w:r w:rsidR="00C9321C" w:rsidRPr="0065639D">
        <w:rPr>
          <w:rFonts w:cs="Calibri"/>
          <w:lang w:val="en-GB"/>
        </w:rPr>
        <w:t>B</w:t>
      </w:r>
      <w:r w:rsidR="00E23B7D" w:rsidRPr="0065639D">
        <w:rPr>
          <w:rFonts w:cs="Calibri"/>
          <w:lang w:val="en-GB"/>
        </w:rPr>
        <w:t>oard</w:t>
      </w:r>
      <w:r w:rsidRPr="0065639D">
        <w:rPr>
          <w:rFonts w:cs="Calibri"/>
          <w:lang w:val="en-GB"/>
        </w:rPr>
        <w:t xml:space="preserve"> or Members. This business must be submitted, in writing,</w:t>
      </w:r>
      <w:r w:rsidR="00E23B7D" w:rsidRPr="0065639D">
        <w:rPr>
          <w:rFonts w:cs="Calibri"/>
          <w:lang w:val="en-GB"/>
        </w:rPr>
        <w:t xml:space="preserve"> at least two weeks</w:t>
      </w:r>
      <w:r w:rsidRPr="0065639D">
        <w:rPr>
          <w:rFonts w:cs="Calibri"/>
          <w:lang w:val="en-GB"/>
        </w:rPr>
        <w:t xml:space="preserve"> in advance of the meeting of the</w:t>
      </w:r>
      <w:r w:rsidR="00E23B7D" w:rsidRPr="0065639D">
        <w:rPr>
          <w:rFonts w:cs="Calibri"/>
          <w:lang w:val="en-GB"/>
        </w:rPr>
        <w:t xml:space="preserve"> </w:t>
      </w:r>
      <w:r w:rsidRPr="0065639D">
        <w:rPr>
          <w:rFonts w:cs="Calibri"/>
          <w:lang w:val="en-GB"/>
        </w:rPr>
        <w:t>General Assembly.</w:t>
      </w:r>
    </w:p>
    <w:p w14:paraId="3701F97B" w14:textId="77777777" w:rsidR="00350B0E" w:rsidRPr="0065639D" w:rsidRDefault="00350B0E" w:rsidP="00350B0E">
      <w:pPr>
        <w:pStyle w:val="ListParagraph"/>
        <w:autoSpaceDE w:val="0"/>
        <w:autoSpaceDN w:val="0"/>
        <w:adjustRightInd w:val="0"/>
        <w:spacing w:after="0" w:line="240" w:lineRule="auto"/>
        <w:ind w:left="1068"/>
        <w:rPr>
          <w:rFonts w:cs="Calibri"/>
          <w:lang w:val="en-GB"/>
        </w:rPr>
      </w:pPr>
    </w:p>
    <w:p w14:paraId="61CCA744" w14:textId="77777777" w:rsidR="002004B4" w:rsidRPr="0065639D" w:rsidRDefault="002004B4" w:rsidP="00605F26">
      <w:pPr>
        <w:pStyle w:val="Heading2"/>
        <w:rPr>
          <w:rFonts w:ascii="Calibri" w:hAnsi="Calibri" w:cs="Calibri"/>
          <w:sz w:val="22"/>
          <w:szCs w:val="22"/>
          <w:lang w:val="en-GB"/>
        </w:rPr>
      </w:pPr>
      <w:r w:rsidRPr="0065639D">
        <w:rPr>
          <w:rFonts w:ascii="Calibri" w:hAnsi="Calibri" w:cs="Calibri"/>
          <w:sz w:val="22"/>
          <w:szCs w:val="22"/>
          <w:lang w:val="en-GB"/>
        </w:rPr>
        <w:t xml:space="preserve">Article </w:t>
      </w:r>
      <w:r w:rsidR="00E23B7D" w:rsidRPr="0065639D">
        <w:rPr>
          <w:rFonts w:ascii="Calibri" w:hAnsi="Calibri" w:cs="Calibri"/>
          <w:sz w:val="22"/>
          <w:szCs w:val="22"/>
          <w:lang w:val="en-GB"/>
        </w:rPr>
        <w:t>V</w:t>
      </w:r>
      <w:r w:rsidRPr="0065639D">
        <w:rPr>
          <w:rFonts w:ascii="Calibri" w:hAnsi="Calibri" w:cs="Calibri"/>
          <w:sz w:val="22"/>
          <w:szCs w:val="22"/>
          <w:lang w:val="en-GB"/>
        </w:rPr>
        <w:t>I</w:t>
      </w:r>
      <w:r w:rsidR="00E23B7D" w:rsidRPr="0065639D">
        <w:rPr>
          <w:rFonts w:ascii="Calibri" w:hAnsi="Calibri" w:cs="Calibri"/>
          <w:sz w:val="22"/>
          <w:szCs w:val="22"/>
          <w:lang w:val="en-GB"/>
        </w:rPr>
        <w:t xml:space="preserve"> – Scientific board and committees</w:t>
      </w:r>
    </w:p>
    <w:p w14:paraId="0339D5C4" w14:textId="77777777" w:rsidR="002004B4" w:rsidRPr="0065639D" w:rsidRDefault="002004B4" w:rsidP="00605F26">
      <w:pPr>
        <w:pStyle w:val="ListParagraph"/>
        <w:numPr>
          <w:ilvl w:val="0"/>
          <w:numId w:val="12"/>
        </w:numPr>
        <w:autoSpaceDE w:val="0"/>
        <w:autoSpaceDN w:val="0"/>
        <w:adjustRightInd w:val="0"/>
        <w:spacing w:after="0" w:line="240" w:lineRule="auto"/>
        <w:rPr>
          <w:rFonts w:cs="Calibri"/>
          <w:lang w:val="en-GB"/>
        </w:rPr>
      </w:pPr>
      <w:r w:rsidRPr="0065639D">
        <w:rPr>
          <w:rFonts w:cs="Calibri"/>
          <w:lang w:val="en-GB"/>
        </w:rPr>
        <w:t>The Scientific Board</w:t>
      </w:r>
      <w:r w:rsidR="00605F26" w:rsidRPr="0065639D">
        <w:rPr>
          <w:rFonts w:cs="Calibri"/>
          <w:lang w:val="en-GB"/>
        </w:rPr>
        <w:t xml:space="preserve"> is composed of</w:t>
      </w:r>
      <w:r w:rsidRPr="0065639D">
        <w:rPr>
          <w:rFonts w:cs="Calibri"/>
          <w:lang w:val="en-GB"/>
        </w:rPr>
        <w:t xml:space="preserve"> </w:t>
      </w:r>
      <w:r w:rsidR="00E23B7D" w:rsidRPr="0065639D">
        <w:rPr>
          <w:rFonts w:cs="Calibri"/>
          <w:lang w:val="en-GB"/>
        </w:rPr>
        <w:t>the Officers</w:t>
      </w:r>
      <w:r w:rsidR="00FC5E4C" w:rsidRPr="0065639D">
        <w:rPr>
          <w:rFonts w:cs="Calibri"/>
          <w:lang w:val="en-GB"/>
        </w:rPr>
        <w:t xml:space="preserve">, who are all members </w:t>
      </w:r>
      <w:r w:rsidR="00E23B7D" w:rsidRPr="0065639D">
        <w:rPr>
          <w:rFonts w:cs="Calibri"/>
          <w:lang w:val="en-GB"/>
        </w:rPr>
        <w:t>of the Association</w:t>
      </w:r>
      <w:r w:rsidRPr="0065639D">
        <w:rPr>
          <w:rFonts w:cs="Calibri"/>
          <w:lang w:val="en-GB"/>
        </w:rPr>
        <w:t>. One of the Members shall act as Chairperson. The Members shall</w:t>
      </w:r>
      <w:r w:rsidR="00E23B7D" w:rsidRPr="0065639D">
        <w:rPr>
          <w:rFonts w:cs="Calibri"/>
          <w:lang w:val="en-GB"/>
        </w:rPr>
        <w:t xml:space="preserve"> </w:t>
      </w:r>
      <w:r w:rsidRPr="0065639D">
        <w:rPr>
          <w:rFonts w:cs="Calibri"/>
          <w:lang w:val="en-GB"/>
        </w:rPr>
        <w:t xml:space="preserve">be elected by the General Assembly, to serve for one </w:t>
      </w:r>
      <w:r w:rsidR="005B0731" w:rsidRPr="0065639D">
        <w:rPr>
          <w:rFonts w:cs="Calibri"/>
          <w:lang w:val="en-GB"/>
        </w:rPr>
        <w:t xml:space="preserve">conference </w:t>
      </w:r>
      <w:r w:rsidRPr="0065639D">
        <w:rPr>
          <w:rFonts w:cs="Calibri"/>
          <w:lang w:val="en-GB"/>
        </w:rPr>
        <w:t xml:space="preserve">period, and shall </w:t>
      </w:r>
      <w:r w:rsidR="00887663" w:rsidRPr="0065639D">
        <w:rPr>
          <w:rFonts w:cs="Calibri"/>
          <w:lang w:val="en-GB"/>
        </w:rPr>
        <w:t xml:space="preserve">as a rule </w:t>
      </w:r>
      <w:r w:rsidRPr="0065639D">
        <w:rPr>
          <w:rFonts w:cs="Calibri"/>
          <w:lang w:val="en-GB"/>
        </w:rPr>
        <w:t>be eligible for re-election</w:t>
      </w:r>
      <w:r w:rsidR="00FC5E4C" w:rsidRPr="0065639D">
        <w:rPr>
          <w:rFonts w:cs="Calibri"/>
          <w:lang w:val="en-GB"/>
        </w:rPr>
        <w:t xml:space="preserve"> for a maximum of four conference periods</w:t>
      </w:r>
      <w:r w:rsidRPr="0065639D">
        <w:rPr>
          <w:rFonts w:cs="Calibri"/>
          <w:lang w:val="en-GB"/>
        </w:rPr>
        <w:t>. Nomination for membership can be made by two ordinary Members or by the</w:t>
      </w:r>
      <w:r w:rsidR="00E23B7D" w:rsidRPr="0065639D">
        <w:rPr>
          <w:rFonts w:cs="Calibri"/>
          <w:lang w:val="en-GB"/>
        </w:rPr>
        <w:t xml:space="preserve"> </w:t>
      </w:r>
      <w:r w:rsidRPr="0065639D">
        <w:rPr>
          <w:rFonts w:cs="Calibri"/>
          <w:lang w:val="en-GB"/>
        </w:rPr>
        <w:t xml:space="preserve">Scientific Board </w:t>
      </w:r>
      <w:r w:rsidR="00E23B7D" w:rsidRPr="0065639D">
        <w:rPr>
          <w:rFonts w:cs="Calibri"/>
          <w:lang w:val="en-GB"/>
        </w:rPr>
        <w:t>by written submission to</w:t>
      </w:r>
      <w:r w:rsidRPr="0065639D">
        <w:rPr>
          <w:rFonts w:cs="Calibri"/>
          <w:lang w:val="en-GB"/>
        </w:rPr>
        <w:t xml:space="preserve"> the Secretary. </w:t>
      </w:r>
      <w:r w:rsidR="00E23B7D" w:rsidRPr="0065639D">
        <w:rPr>
          <w:rFonts w:cs="Calibri"/>
          <w:lang w:val="en-GB"/>
        </w:rPr>
        <w:t>Six</w:t>
      </w:r>
      <w:r w:rsidRPr="0065639D">
        <w:rPr>
          <w:rFonts w:cs="Calibri"/>
          <w:lang w:val="en-GB"/>
        </w:rPr>
        <w:t xml:space="preserve"> members </w:t>
      </w:r>
      <w:r w:rsidR="00E23B7D" w:rsidRPr="0065639D">
        <w:rPr>
          <w:rFonts w:cs="Calibri"/>
          <w:lang w:val="en-GB"/>
        </w:rPr>
        <w:t>constitute</w:t>
      </w:r>
      <w:r w:rsidRPr="0065639D">
        <w:rPr>
          <w:rFonts w:cs="Calibri"/>
          <w:lang w:val="en-GB"/>
        </w:rPr>
        <w:t xml:space="preserve"> a quorum for its business.</w:t>
      </w:r>
    </w:p>
    <w:p w14:paraId="5CCA6F8E" w14:textId="77777777" w:rsidR="002004B4" w:rsidRPr="0065639D" w:rsidRDefault="002004B4" w:rsidP="00605F26">
      <w:pPr>
        <w:pStyle w:val="ListParagraph"/>
        <w:numPr>
          <w:ilvl w:val="0"/>
          <w:numId w:val="12"/>
        </w:numPr>
        <w:autoSpaceDE w:val="0"/>
        <w:autoSpaceDN w:val="0"/>
        <w:adjustRightInd w:val="0"/>
        <w:spacing w:after="0" w:line="240" w:lineRule="auto"/>
        <w:rPr>
          <w:rFonts w:cs="Calibri"/>
          <w:lang w:val="en-GB"/>
        </w:rPr>
      </w:pPr>
      <w:r w:rsidRPr="0065639D">
        <w:rPr>
          <w:rFonts w:cs="Calibri"/>
          <w:lang w:val="en-GB"/>
        </w:rPr>
        <w:t>The Scientific Board shall be responsible for:</w:t>
      </w:r>
    </w:p>
    <w:p w14:paraId="5D2692FF" w14:textId="77777777" w:rsidR="002004B4" w:rsidRPr="0065639D" w:rsidRDefault="002004B4" w:rsidP="00605F26">
      <w:pPr>
        <w:pStyle w:val="ListParagraph"/>
        <w:numPr>
          <w:ilvl w:val="0"/>
          <w:numId w:val="14"/>
        </w:numPr>
        <w:autoSpaceDE w:val="0"/>
        <w:autoSpaceDN w:val="0"/>
        <w:adjustRightInd w:val="0"/>
        <w:spacing w:after="0" w:line="240" w:lineRule="auto"/>
        <w:rPr>
          <w:rFonts w:cs="Calibri"/>
          <w:lang w:val="en-GB"/>
        </w:rPr>
      </w:pPr>
      <w:r w:rsidRPr="0065639D">
        <w:rPr>
          <w:rFonts w:cs="Calibri"/>
          <w:lang w:val="en-GB"/>
        </w:rPr>
        <w:t xml:space="preserve">the organisation of the scientific </w:t>
      </w:r>
      <w:r w:rsidR="0072691A" w:rsidRPr="0065639D">
        <w:rPr>
          <w:rFonts w:cs="Calibri"/>
          <w:lang w:val="en-GB"/>
        </w:rPr>
        <w:t xml:space="preserve">biennial </w:t>
      </w:r>
      <w:r w:rsidRPr="0065639D">
        <w:rPr>
          <w:rFonts w:cs="Calibri"/>
          <w:lang w:val="en-GB"/>
        </w:rPr>
        <w:t>con</w:t>
      </w:r>
      <w:r w:rsidR="0072691A" w:rsidRPr="0065639D">
        <w:rPr>
          <w:rFonts w:cs="Calibri"/>
          <w:lang w:val="en-GB"/>
        </w:rPr>
        <w:t>ference</w:t>
      </w:r>
      <w:r w:rsidRPr="0065639D">
        <w:rPr>
          <w:rFonts w:cs="Calibri"/>
          <w:lang w:val="en-GB"/>
        </w:rPr>
        <w:t>,</w:t>
      </w:r>
    </w:p>
    <w:p w14:paraId="2BE22D82" w14:textId="77777777" w:rsidR="002004B4" w:rsidRPr="0065639D" w:rsidRDefault="00C9321C" w:rsidP="00605F26">
      <w:pPr>
        <w:pStyle w:val="ListParagraph"/>
        <w:numPr>
          <w:ilvl w:val="0"/>
          <w:numId w:val="14"/>
        </w:numPr>
        <w:autoSpaceDE w:val="0"/>
        <w:autoSpaceDN w:val="0"/>
        <w:adjustRightInd w:val="0"/>
        <w:spacing w:after="0" w:line="240" w:lineRule="auto"/>
        <w:rPr>
          <w:rFonts w:cs="Calibri"/>
          <w:lang w:val="en-GB"/>
        </w:rPr>
      </w:pPr>
      <w:r w:rsidRPr="0065639D">
        <w:rPr>
          <w:rFonts w:cs="Calibri"/>
          <w:lang w:val="en-GB"/>
        </w:rPr>
        <w:t>r</w:t>
      </w:r>
      <w:r w:rsidR="002004B4" w:rsidRPr="0065639D">
        <w:rPr>
          <w:rFonts w:cs="Calibri"/>
          <w:lang w:val="en-GB"/>
        </w:rPr>
        <w:t xml:space="preserve">esearch </w:t>
      </w:r>
      <w:r w:rsidRPr="0065639D">
        <w:rPr>
          <w:rFonts w:cs="Calibri"/>
          <w:lang w:val="en-GB"/>
        </w:rPr>
        <w:t>n</w:t>
      </w:r>
      <w:r w:rsidR="002004B4" w:rsidRPr="0065639D">
        <w:rPr>
          <w:rFonts w:cs="Calibri"/>
          <w:lang w:val="en-GB"/>
        </w:rPr>
        <w:t>etworks under the auspices of The Association,</w:t>
      </w:r>
    </w:p>
    <w:p w14:paraId="1EF8AB25" w14:textId="77777777" w:rsidR="002004B4" w:rsidRPr="0065639D" w:rsidRDefault="002004B4" w:rsidP="00605F26">
      <w:pPr>
        <w:pStyle w:val="ListParagraph"/>
        <w:numPr>
          <w:ilvl w:val="0"/>
          <w:numId w:val="14"/>
        </w:numPr>
        <w:autoSpaceDE w:val="0"/>
        <w:autoSpaceDN w:val="0"/>
        <w:adjustRightInd w:val="0"/>
        <w:spacing w:after="0" w:line="240" w:lineRule="auto"/>
        <w:rPr>
          <w:rFonts w:cs="Calibri"/>
          <w:lang w:val="en-GB"/>
        </w:rPr>
      </w:pPr>
      <w:r w:rsidRPr="0065639D">
        <w:rPr>
          <w:rFonts w:cs="Calibri"/>
          <w:lang w:val="en-GB"/>
        </w:rPr>
        <w:t>the promotion of other activities furthering the purposes of The Association.</w:t>
      </w:r>
    </w:p>
    <w:p w14:paraId="44CA78E4" w14:textId="77777777" w:rsidR="002004B4" w:rsidRPr="0065639D" w:rsidRDefault="002004B4" w:rsidP="00605F26">
      <w:pPr>
        <w:pStyle w:val="ListParagraph"/>
        <w:numPr>
          <w:ilvl w:val="0"/>
          <w:numId w:val="12"/>
        </w:numPr>
        <w:autoSpaceDE w:val="0"/>
        <w:autoSpaceDN w:val="0"/>
        <w:adjustRightInd w:val="0"/>
        <w:spacing w:after="0" w:line="240" w:lineRule="auto"/>
        <w:rPr>
          <w:rFonts w:cs="Calibri"/>
          <w:lang w:val="en-GB"/>
        </w:rPr>
      </w:pPr>
      <w:r w:rsidRPr="0065639D">
        <w:rPr>
          <w:rFonts w:cs="Calibri"/>
          <w:lang w:val="en-GB"/>
        </w:rPr>
        <w:t>Sub-Committees may be established by the Scientific Board.</w:t>
      </w:r>
    </w:p>
    <w:p w14:paraId="268CA37D" w14:textId="77777777" w:rsidR="001A4F0C" w:rsidRPr="0065639D" w:rsidRDefault="001A4F0C" w:rsidP="00605F26">
      <w:pPr>
        <w:pStyle w:val="ListParagraph"/>
        <w:numPr>
          <w:ilvl w:val="0"/>
          <w:numId w:val="12"/>
        </w:numPr>
        <w:autoSpaceDE w:val="0"/>
        <w:autoSpaceDN w:val="0"/>
        <w:adjustRightInd w:val="0"/>
        <w:spacing w:after="0" w:line="240" w:lineRule="auto"/>
        <w:rPr>
          <w:rFonts w:cs="Calibri"/>
          <w:lang w:val="en-GB"/>
        </w:rPr>
      </w:pPr>
      <w:r w:rsidRPr="0065639D">
        <w:rPr>
          <w:rFonts w:cs="Calibri"/>
          <w:lang w:val="en-GB"/>
        </w:rPr>
        <w:t>The Chair shall be the legal representative of The Association</w:t>
      </w:r>
    </w:p>
    <w:p w14:paraId="7C68B205" w14:textId="77777777" w:rsidR="00177C8E" w:rsidRPr="0065639D" w:rsidRDefault="002004B4" w:rsidP="000217F4">
      <w:pPr>
        <w:pStyle w:val="ListParagraph"/>
        <w:numPr>
          <w:ilvl w:val="0"/>
          <w:numId w:val="12"/>
        </w:numPr>
        <w:autoSpaceDE w:val="0"/>
        <w:autoSpaceDN w:val="0"/>
        <w:adjustRightInd w:val="0"/>
        <w:spacing w:after="0" w:line="240" w:lineRule="auto"/>
        <w:rPr>
          <w:rFonts w:cs="Calibri"/>
          <w:lang w:val="en-GB"/>
        </w:rPr>
      </w:pPr>
      <w:r w:rsidRPr="0065639D">
        <w:rPr>
          <w:rFonts w:cs="Calibri"/>
          <w:lang w:val="en-GB"/>
        </w:rPr>
        <w:t>The President and the Chairperson of the Scientific Board shall be ex officio members of all</w:t>
      </w:r>
      <w:r w:rsidR="00E23B7D" w:rsidRPr="0065639D">
        <w:rPr>
          <w:rFonts w:cs="Calibri"/>
          <w:lang w:val="en-GB"/>
        </w:rPr>
        <w:t xml:space="preserve"> </w:t>
      </w:r>
      <w:r w:rsidRPr="0065639D">
        <w:rPr>
          <w:rFonts w:cs="Calibri"/>
          <w:lang w:val="en-GB"/>
        </w:rPr>
        <w:t>Sub-Committees.</w:t>
      </w:r>
    </w:p>
    <w:p w14:paraId="5782722F" w14:textId="77777777" w:rsidR="00350B0E" w:rsidRPr="0065639D" w:rsidRDefault="00350B0E" w:rsidP="00350B0E">
      <w:pPr>
        <w:pStyle w:val="ListParagraph"/>
        <w:autoSpaceDE w:val="0"/>
        <w:autoSpaceDN w:val="0"/>
        <w:adjustRightInd w:val="0"/>
        <w:spacing w:after="0" w:line="240" w:lineRule="auto"/>
        <w:rPr>
          <w:rFonts w:cs="Calibri"/>
          <w:lang w:val="en-GB"/>
        </w:rPr>
      </w:pPr>
    </w:p>
    <w:p w14:paraId="42636564" w14:textId="77777777" w:rsidR="0048558F" w:rsidRPr="0065639D" w:rsidRDefault="00D7141A" w:rsidP="0048558F">
      <w:pPr>
        <w:pStyle w:val="Heading2"/>
        <w:rPr>
          <w:rFonts w:ascii="Calibri" w:hAnsi="Calibri" w:cs="Calibri"/>
          <w:b w:val="0"/>
          <w:sz w:val="22"/>
          <w:szCs w:val="22"/>
          <w:lang w:val="en-GB"/>
        </w:rPr>
      </w:pPr>
      <w:r w:rsidRPr="0065639D">
        <w:rPr>
          <w:rFonts w:ascii="Calibri" w:hAnsi="Calibri" w:cs="Calibri"/>
          <w:sz w:val="22"/>
          <w:szCs w:val="22"/>
          <w:lang w:val="en-GB"/>
        </w:rPr>
        <w:t>Article</w:t>
      </w:r>
      <w:r w:rsidR="00EA70F3" w:rsidRPr="0065639D">
        <w:rPr>
          <w:rFonts w:ascii="Calibri" w:hAnsi="Calibri" w:cs="Calibri"/>
          <w:sz w:val="22"/>
          <w:szCs w:val="22"/>
          <w:lang w:val="en-GB"/>
        </w:rPr>
        <w:t xml:space="preserve"> VII – Book series</w:t>
      </w:r>
    </w:p>
    <w:p w14:paraId="7A3591E1" w14:textId="77777777" w:rsidR="008C5116" w:rsidRPr="0065639D" w:rsidRDefault="0053741F" w:rsidP="008C5116">
      <w:pPr>
        <w:pStyle w:val="ListParagraph"/>
        <w:numPr>
          <w:ilvl w:val="0"/>
          <w:numId w:val="24"/>
        </w:numPr>
        <w:autoSpaceDE w:val="0"/>
        <w:autoSpaceDN w:val="0"/>
        <w:adjustRightInd w:val="0"/>
        <w:spacing w:after="0" w:line="240" w:lineRule="auto"/>
        <w:rPr>
          <w:rFonts w:cs="Calibri"/>
          <w:lang w:val="en-GB"/>
        </w:rPr>
      </w:pPr>
      <w:r w:rsidRPr="0065639D">
        <w:rPr>
          <w:rFonts w:cs="Calibri"/>
          <w:lang w:val="en-GB"/>
        </w:rPr>
        <w:t xml:space="preserve">The Association </w:t>
      </w:r>
      <w:r w:rsidR="0048558F" w:rsidRPr="0065639D">
        <w:rPr>
          <w:rFonts w:cs="Calibri"/>
          <w:lang w:val="en-GB"/>
        </w:rPr>
        <w:t>publishes a book series</w:t>
      </w:r>
      <w:r w:rsidR="0078413B" w:rsidRPr="0065639D">
        <w:rPr>
          <w:rFonts w:cs="Calibri"/>
          <w:lang w:val="en-GB"/>
        </w:rPr>
        <w:t xml:space="preserve"> called </w:t>
      </w:r>
      <w:r w:rsidR="00CA50BA" w:rsidRPr="0065639D">
        <w:rPr>
          <w:rFonts w:cs="Calibri"/>
          <w:i/>
          <w:lang w:val="en-GB"/>
        </w:rPr>
        <w:t>Clio Medica: Studies in the History of Medicine and Health</w:t>
      </w:r>
      <w:r w:rsidRPr="0065639D">
        <w:rPr>
          <w:rFonts w:cs="Calibri"/>
          <w:lang w:val="en-GB"/>
        </w:rPr>
        <w:t>.</w:t>
      </w:r>
    </w:p>
    <w:p w14:paraId="742A5BCC" w14:textId="77777777" w:rsidR="0053741F" w:rsidRPr="0065639D" w:rsidRDefault="0053741F" w:rsidP="008C5116">
      <w:pPr>
        <w:pStyle w:val="ListParagraph"/>
        <w:numPr>
          <w:ilvl w:val="0"/>
          <w:numId w:val="24"/>
        </w:numPr>
        <w:autoSpaceDE w:val="0"/>
        <w:autoSpaceDN w:val="0"/>
        <w:adjustRightInd w:val="0"/>
        <w:spacing w:after="0" w:line="240" w:lineRule="auto"/>
        <w:rPr>
          <w:rFonts w:cs="Calibri"/>
          <w:lang w:val="en-GB"/>
        </w:rPr>
      </w:pPr>
      <w:r w:rsidRPr="0065639D">
        <w:rPr>
          <w:rFonts w:cs="Calibri"/>
          <w:lang w:val="en-GB"/>
        </w:rPr>
        <w:t>The book series shall be co-edited by three medical historians, to be elected by the Scientific Board.</w:t>
      </w:r>
    </w:p>
    <w:p w14:paraId="18109314" w14:textId="77777777" w:rsidR="0053741F" w:rsidRPr="0065639D" w:rsidRDefault="0053741F" w:rsidP="008C5116">
      <w:pPr>
        <w:pStyle w:val="ListParagraph"/>
        <w:numPr>
          <w:ilvl w:val="0"/>
          <w:numId w:val="24"/>
        </w:numPr>
        <w:autoSpaceDE w:val="0"/>
        <w:autoSpaceDN w:val="0"/>
        <w:adjustRightInd w:val="0"/>
        <w:spacing w:after="0" w:line="240" w:lineRule="auto"/>
        <w:rPr>
          <w:rFonts w:cs="Calibri"/>
          <w:lang w:val="en-GB"/>
        </w:rPr>
      </w:pPr>
      <w:r w:rsidRPr="0065639D">
        <w:rPr>
          <w:rFonts w:cs="Calibri"/>
          <w:lang w:val="en-GB"/>
        </w:rPr>
        <w:t xml:space="preserve">The </w:t>
      </w:r>
      <w:r w:rsidR="005B0731" w:rsidRPr="0065639D">
        <w:rPr>
          <w:rFonts w:cs="Calibri"/>
          <w:lang w:val="en-GB"/>
        </w:rPr>
        <w:t>Scientific Board has the right to</w:t>
      </w:r>
      <w:r w:rsidRPr="0065639D">
        <w:rPr>
          <w:rFonts w:cs="Calibri"/>
          <w:lang w:val="en-GB"/>
        </w:rPr>
        <w:t xml:space="preserve"> </w:t>
      </w:r>
      <w:r w:rsidR="0072691A" w:rsidRPr="0065639D">
        <w:rPr>
          <w:rFonts w:cs="Calibri"/>
          <w:lang w:val="en-GB"/>
        </w:rPr>
        <w:t>replace one or more of the editors</w:t>
      </w:r>
      <w:r w:rsidR="0078413B" w:rsidRPr="0065639D">
        <w:rPr>
          <w:rFonts w:cs="Calibri"/>
          <w:lang w:val="en-GB"/>
        </w:rPr>
        <w:t>.</w:t>
      </w:r>
    </w:p>
    <w:p w14:paraId="4EE72461" w14:textId="77777777" w:rsidR="00CA50BA" w:rsidRPr="0065639D" w:rsidRDefault="00CA50BA" w:rsidP="008C5116">
      <w:pPr>
        <w:pStyle w:val="ListParagraph"/>
        <w:numPr>
          <w:ilvl w:val="0"/>
          <w:numId w:val="24"/>
        </w:numPr>
        <w:autoSpaceDE w:val="0"/>
        <w:autoSpaceDN w:val="0"/>
        <w:adjustRightInd w:val="0"/>
        <w:spacing w:after="0" w:line="240" w:lineRule="auto"/>
        <w:rPr>
          <w:rFonts w:cs="Calibri"/>
          <w:lang w:val="en-GB"/>
        </w:rPr>
      </w:pPr>
      <w:r w:rsidRPr="0065639D">
        <w:rPr>
          <w:rFonts w:cs="Calibri"/>
          <w:lang w:val="en-GB"/>
        </w:rPr>
        <w:t>At the recommendation of the series editor the publisher will appoint scholars of high international standing who together make up the Editorial Board.</w:t>
      </w:r>
    </w:p>
    <w:p w14:paraId="146B8D56" w14:textId="77777777" w:rsidR="00F96ED7" w:rsidRPr="0065639D" w:rsidRDefault="00F96ED7" w:rsidP="008C5116">
      <w:pPr>
        <w:pStyle w:val="ListParagraph"/>
        <w:numPr>
          <w:ilvl w:val="0"/>
          <w:numId w:val="24"/>
        </w:numPr>
        <w:autoSpaceDE w:val="0"/>
        <w:autoSpaceDN w:val="0"/>
        <w:adjustRightInd w:val="0"/>
        <w:spacing w:after="0" w:line="240" w:lineRule="auto"/>
        <w:rPr>
          <w:rFonts w:cs="Calibri"/>
          <w:lang w:val="en-GB"/>
        </w:rPr>
      </w:pPr>
      <w:r w:rsidRPr="0065639D">
        <w:rPr>
          <w:rFonts w:cs="Calibri"/>
          <w:lang w:val="en-GB"/>
        </w:rPr>
        <w:t xml:space="preserve">The Scientific Board shall have the right to decide on the discontinuation of the book series </w:t>
      </w:r>
      <w:r w:rsidR="006221ED" w:rsidRPr="0065639D">
        <w:rPr>
          <w:rFonts w:cs="Calibri"/>
          <w:lang w:val="en-GB"/>
        </w:rPr>
        <w:t xml:space="preserve">for scientific, </w:t>
      </w:r>
      <w:proofErr w:type="gramStart"/>
      <w:r w:rsidR="006221ED" w:rsidRPr="0065639D">
        <w:rPr>
          <w:rFonts w:cs="Calibri"/>
          <w:lang w:val="en-GB"/>
        </w:rPr>
        <w:t>financial</w:t>
      </w:r>
      <w:proofErr w:type="gramEnd"/>
      <w:r w:rsidR="006221ED" w:rsidRPr="0065639D">
        <w:rPr>
          <w:rFonts w:cs="Calibri"/>
          <w:lang w:val="en-GB"/>
        </w:rPr>
        <w:t xml:space="preserve"> or other reasons. It will inform the General Assembly about its considerations.</w:t>
      </w:r>
    </w:p>
    <w:p w14:paraId="7D19C586" w14:textId="77777777" w:rsidR="006221ED" w:rsidRPr="0065639D" w:rsidRDefault="006221ED" w:rsidP="006221ED">
      <w:pPr>
        <w:spacing w:after="0" w:line="240" w:lineRule="auto"/>
        <w:ind w:left="1068"/>
        <w:rPr>
          <w:rFonts w:cs="Calibri"/>
          <w:lang w:val="en-GB"/>
        </w:rPr>
      </w:pPr>
    </w:p>
    <w:p w14:paraId="60BBA91A" w14:textId="77777777" w:rsidR="008C5116" w:rsidRPr="0065639D" w:rsidRDefault="002004B4" w:rsidP="008C5116">
      <w:pPr>
        <w:pStyle w:val="Heading2"/>
        <w:rPr>
          <w:rFonts w:ascii="Calibri" w:hAnsi="Calibri" w:cs="Calibri"/>
          <w:b w:val="0"/>
          <w:bCs w:val="0"/>
          <w:sz w:val="22"/>
          <w:szCs w:val="22"/>
          <w:lang w:val="en-GB"/>
        </w:rPr>
      </w:pPr>
      <w:r w:rsidRPr="0065639D">
        <w:rPr>
          <w:rFonts w:ascii="Calibri" w:hAnsi="Calibri" w:cs="Calibri"/>
          <w:sz w:val="22"/>
          <w:szCs w:val="22"/>
          <w:lang w:val="en-GB"/>
        </w:rPr>
        <w:t xml:space="preserve">Article </w:t>
      </w:r>
      <w:r w:rsidR="00E23B7D" w:rsidRPr="0065639D">
        <w:rPr>
          <w:rFonts w:ascii="Calibri" w:hAnsi="Calibri" w:cs="Calibri"/>
          <w:sz w:val="22"/>
          <w:szCs w:val="22"/>
          <w:lang w:val="en-GB"/>
        </w:rPr>
        <w:t>V</w:t>
      </w:r>
      <w:r w:rsidRPr="0065639D">
        <w:rPr>
          <w:rFonts w:ascii="Calibri" w:hAnsi="Calibri" w:cs="Calibri"/>
          <w:sz w:val="22"/>
          <w:szCs w:val="22"/>
          <w:lang w:val="en-GB"/>
        </w:rPr>
        <w:t>II</w:t>
      </w:r>
      <w:r w:rsidR="00EA70F3" w:rsidRPr="0065639D">
        <w:rPr>
          <w:rFonts w:ascii="Calibri" w:hAnsi="Calibri" w:cs="Calibri"/>
          <w:sz w:val="22"/>
          <w:szCs w:val="22"/>
          <w:lang w:val="en-GB"/>
        </w:rPr>
        <w:t>I</w:t>
      </w:r>
      <w:r w:rsidR="00E23B7D" w:rsidRPr="0065639D">
        <w:rPr>
          <w:rFonts w:ascii="Calibri" w:hAnsi="Calibri" w:cs="Calibri"/>
          <w:sz w:val="22"/>
          <w:szCs w:val="22"/>
          <w:lang w:val="en-GB"/>
        </w:rPr>
        <w:t xml:space="preserve"> </w:t>
      </w:r>
      <w:r w:rsidR="007A0F04" w:rsidRPr="0065639D">
        <w:rPr>
          <w:rFonts w:ascii="Calibri" w:hAnsi="Calibri" w:cs="Calibri"/>
          <w:sz w:val="22"/>
          <w:szCs w:val="22"/>
          <w:lang w:val="en-GB"/>
        </w:rPr>
        <w:t>–</w:t>
      </w:r>
      <w:r w:rsidR="00E23B7D" w:rsidRPr="0065639D">
        <w:rPr>
          <w:rFonts w:ascii="Calibri" w:hAnsi="Calibri" w:cs="Calibri"/>
          <w:sz w:val="22"/>
          <w:szCs w:val="22"/>
          <w:lang w:val="en-GB"/>
        </w:rPr>
        <w:t xml:space="preserve"> </w:t>
      </w:r>
      <w:r w:rsidR="007A0F04" w:rsidRPr="0065639D">
        <w:rPr>
          <w:rFonts w:ascii="Calibri" w:hAnsi="Calibri" w:cs="Calibri"/>
          <w:sz w:val="22"/>
          <w:szCs w:val="22"/>
          <w:lang w:val="en-GB"/>
        </w:rPr>
        <w:t>Journal</w:t>
      </w:r>
    </w:p>
    <w:p w14:paraId="1A533B5D" w14:textId="77777777" w:rsidR="00265DE8" w:rsidRPr="0065639D" w:rsidRDefault="005A61E5" w:rsidP="008C5116">
      <w:pPr>
        <w:pStyle w:val="ListParagraph"/>
        <w:numPr>
          <w:ilvl w:val="0"/>
          <w:numId w:val="25"/>
        </w:numPr>
        <w:autoSpaceDE w:val="0"/>
        <w:autoSpaceDN w:val="0"/>
        <w:adjustRightInd w:val="0"/>
        <w:spacing w:after="0" w:line="240" w:lineRule="auto"/>
        <w:rPr>
          <w:rFonts w:cs="Calibri"/>
          <w:lang w:val="en-GB"/>
        </w:rPr>
      </w:pPr>
      <w:r w:rsidRPr="0065639D">
        <w:rPr>
          <w:rFonts w:cs="Calibri"/>
          <w:lang w:val="en-GB"/>
        </w:rPr>
        <w:t>The Association publishes a journal</w:t>
      </w:r>
      <w:r w:rsidR="0078413B" w:rsidRPr="0065639D">
        <w:rPr>
          <w:rFonts w:cs="Calibri"/>
          <w:lang w:val="en-GB"/>
        </w:rPr>
        <w:t xml:space="preserve"> called </w:t>
      </w:r>
      <w:r w:rsidR="00265DE8" w:rsidRPr="0065639D">
        <w:rPr>
          <w:rFonts w:cs="Calibri"/>
          <w:lang w:val="en-GB"/>
        </w:rPr>
        <w:t xml:space="preserve">the European </w:t>
      </w:r>
      <w:r w:rsidR="00CA50BA" w:rsidRPr="0065639D">
        <w:rPr>
          <w:rFonts w:cs="Calibri"/>
          <w:lang w:val="en-GB"/>
        </w:rPr>
        <w:t>Journal for the History of</w:t>
      </w:r>
      <w:r w:rsidR="00265DE8" w:rsidRPr="0065639D">
        <w:rPr>
          <w:rFonts w:cs="Calibri"/>
          <w:lang w:val="en-GB"/>
        </w:rPr>
        <w:t xml:space="preserve"> </w:t>
      </w:r>
      <w:r w:rsidR="00CA50BA" w:rsidRPr="0065639D">
        <w:rPr>
          <w:rFonts w:cs="Calibri"/>
          <w:lang w:val="en-GB"/>
        </w:rPr>
        <w:t>Medicine and</w:t>
      </w:r>
      <w:r w:rsidR="00265DE8" w:rsidRPr="0065639D">
        <w:rPr>
          <w:rFonts w:cs="Calibri"/>
          <w:lang w:val="en-GB"/>
        </w:rPr>
        <w:t xml:space="preserve"> </w:t>
      </w:r>
      <w:r w:rsidR="00CA50BA" w:rsidRPr="0065639D">
        <w:rPr>
          <w:rFonts w:cs="Calibri"/>
          <w:lang w:val="en-GB"/>
        </w:rPr>
        <w:t>Health</w:t>
      </w:r>
      <w:r w:rsidRPr="0065639D">
        <w:rPr>
          <w:rFonts w:cs="Calibri"/>
          <w:lang w:val="en-GB"/>
        </w:rPr>
        <w:t>.</w:t>
      </w:r>
      <w:r w:rsidR="00007B7E" w:rsidRPr="0065639D">
        <w:rPr>
          <w:rFonts w:cs="Calibri"/>
          <w:lang w:val="en-GB"/>
        </w:rPr>
        <w:t xml:space="preserve"> </w:t>
      </w:r>
    </w:p>
    <w:p w14:paraId="06192E5D" w14:textId="77777777" w:rsidR="00265DE8" w:rsidRPr="0065639D" w:rsidRDefault="005A61E5" w:rsidP="008C5116">
      <w:pPr>
        <w:pStyle w:val="ListParagraph"/>
        <w:numPr>
          <w:ilvl w:val="0"/>
          <w:numId w:val="25"/>
        </w:numPr>
        <w:autoSpaceDE w:val="0"/>
        <w:autoSpaceDN w:val="0"/>
        <w:adjustRightInd w:val="0"/>
        <w:spacing w:after="0" w:line="240" w:lineRule="auto"/>
        <w:rPr>
          <w:rFonts w:cs="Calibri"/>
          <w:lang w:val="en-GB"/>
        </w:rPr>
      </w:pPr>
      <w:r w:rsidRPr="0065639D">
        <w:rPr>
          <w:rFonts w:cs="Calibri"/>
          <w:lang w:val="en-GB"/>
        </w:rPr>
        <w:t xml:space="preserve">The journal shall be co-edited by </w:t>
      </w:r>
      <w:r w:rsidR="004841AB" w:rsidRPr="0065639D">
        <w:rPr>
          <w:rFonts w:cs="Calibri"/>
          <w:lang w:val="en-GB"/>
        </w:rPr>
        <w:t xml:space="preserve">five </w:t>
      </w:r>
      <w:r w:rsidRPr="0065639D">
        <w:rPr>
          <w:rFonts w:cs="Calibri"/>
          <w:lang w:val="en-GB"/>
        </w:rPr>
        <w:t xml:space="preserve">Editors-in-Chief, </w:t>
      </w:r>
      <w:r w:rsidR="000217F4" w:rsidRPr="0065639D">
        <w:rPr>
          <w:rFonts w:cs="Calibri"/>
          <w:lang w:val="en-GB"/>
        </w:rPr>
        <w:t xml:space="preserve">three </w:t>
      </w:r>
      <w:r w:rsidR="004841AB" w:rsidRPr="0065639D">
        <w:rPr>
          <w:rFonts w:cs="Calibri"/>
          <w:lang w:val="en-GB"/>
        </w:rPr>
        <w:t xml:space="preserve">of which are </w:t>
      </w:r>
      <w:r w:rsidRPr="0065639D">
        <w:rPr>
          <w:rFonts w:cs="Calibri"/>
          <w:lang w:val="en-GB"/>
        </w:rPr>
        <w:t>to be elected by the</w:t>
      </w:r>
      <w:r w:rsidR="00265DE8" w:rsidRPr="0065639D">
        <w:rPr>
          <w:rFonts w:cs="Calibri"/>
          <w:lang w:val="en-GB"/>
        </w:rPr>
        <w:t xml:space="preserve"> </w:t>
      </w:r>
      <w:r w:rsidRPr="0065639D">
        <w:rPr>
          <w:rFonts w:cs="Calibri"/>
          <w:lang w:val="en-GB"/>
        </w:rPr>
        <w:t>Scientific Board</w:t>
      </w:r>
      <w:r w:rsidR="000D141A" w:rsidRPr="0065639D">
        <w:rPr>
          <w:rFonts w:cs="Calibri"/>
          <w:lang w:val="en-GB"/>
        </w:rPr>
        <w:t xml:space="preserve"> in consultation with the publisher</w:t>
      </w:r>
      <w:r w:rsidRPr="0065639D">
        <w:rPr>
          <w:rFonts w:cs="Calibri"/>
          <w:lang w:val="en-GB"/>
        </w:rPr>
        <w:t>.</w:t>
      </w:r>
    </w:p>
    <w:p w14:paraId="0F145585" w14:textId="77777777" w:rsidR="00265DE8" w:rsidRPr="0065639D" w:rsidRDefault="008F3BF3" w:rsidP="008C5116">
      <w:pPr>
        <w:pStyle w:val="ListParagraph"/>
        <w:numPr>
          <w:ilvl w:val="0"/>
          <w:numId w:val="25"/>
        </w:numPr>
        <w:autoSpaceDE w:val="0"/>
        <w:autoSpaceDN w:val="0"/>
        <w:adjustRightInd w:val="0"/>
        <w:spacing w:after="0" w:line="240" w:lineRule="auto"/>
        <w:rPr>
          <w:rFonts w:cs="Calibri"/>
          <w:lang w:val="en-GB"/>
        </w:rPr>
      </w:pPr>
      <w:r w:rsidRPr="0065639D">
        <w:rPr>
          <w:rFonts w:cs="Calibri"/>
          <w:lang w:val="en-GB"/>
        </w:rPr>
        <w:t xml:space="preserve">The </w:t>
      </w:r>
      <w:r w:rsidR="000D141A" w:rsidRPr="0065639D">
        <w:rPr>
          <w:rFonts w:cs="Calibri"/>
          <w:lang w:val="en-GB"/>
        </w:rPr>
        <w:t>Association or the Editors-in-Chief shall appoint an Editorial Board.</w:t>
      </w:r>
    </w:p>
    <w:p w14:paraId="1A21777B" w14:textId="77777777" w:rsidR="00F96ED7" w:rsidRPr="0065639D" w:rsidRDefault="00007B7E" w:rsidP="008C5116">
      <w:pPr>
        <w:pStyle w:val="ListParagraph"/>
        <w:numPr>
          <w:ilvl w:val="0"/>
          <w:numId w:val="25"/>
        </w:numPr>
        <w:autoSpaceDE w:val="0"/>
        <w:autoSpaceDN w:val="0"/>
        <w:adjustRightInd w:val="0"/>
        <w:spacing w:after="0" w:line="240" w:lineRule="auto"/>
        <w:rPr>
          <w:rFonts w:cs="Calibri"/>
          <w:lang w:val="en-GB"/>
        </w:rPr>
      </w:pPr>
      <w:r w:rsidRPr="0065639D">
        <w:rPr>
          <w:rFonts w:cs="Calibri"/>
          <w:lang w:val="en-GB"/>
        </w:rPr>
        <w:t xml:space="preserve">The journal is considered the continuation of </w:t>
      </w:r>
      <w:proofErr w:type="spellStart"/>
      <w:r w:rsidRPr="0065639D">
        <w:rPr>
          <w:rFonts w:cs="Calibri"/>
          <w:lang w:val="en-GB"/>
        </w:rPr>
        <w:t>Gesnerus</w:t>
      </w:r>
      <w:proofErr w:type="spellEnd"/>
      <w:r w:rsidRPr="0065639D">
        <w:rPr>
          <w:rFonts w:cs="Calibri"/>
          <w:lang w:val="en-GB"/>
        </w:rPr>
        <w:t xml:space="preserve">, which used to be published by the Swiss Society for the History of Medicine and Sciences. </w:t>
      </w:r>
      <w:r w:rsidR="00177C8E" w:rsidRPr="0065639D">
        <w:rPr>
          <w:rFonts w:cs="Calibri"/>
          <w:lang w:val="en-GB"/>
        </w:rPr>
        <w:t xml:space="preserve">Three </w:t>
      </w:r>
      <w:r w:rsidR="005A61E5" w:rsidRPr="0065639D">
        <w:rPr>
          <w:rFonts w:cs="Calibri"/>
          <w:lang w:val="en-GB"/>
        </w:rPr>
        <w:t>Editor</w:t>
      </w:r>
      <w:r w:rsidR="008F3BF3" w:rsidRPr="0065639D">
        <w:rPr>
          <w:rFonts w:cs="Calibri"/>
          <w:lang w:val="en-GB"/>
        </w:rPr>
        <w:t>s</w:t>
      </w:r>
      <w:r w:rsidR="005A61E5" w:rsidRPr="0065639D">
        <w:rPr>
          <w:rFonts w:cs="Calibri"/>
          <w:lang w:val="en-GB"/>
        </w:rPr>
        <w:t xml:space="preserve">-in-Chief shall </w:t>
      </w:r>
      <w:r w:rsidR="0078413B" w:rsidRPr="0065639D">
        <w:rPr>
          <w:rFonts w:cs="Calibri"/>
          <w:lang w:val="en-GB"/>
        </w:rPr>
        <w:t xml:space="preserve">represent </w:t>
      </w:r>
      <w:r w:rsidR="005A61E5" w:rsidRPr="0065639D">
        <w:rPr>
          <w:rFonts w:cs="Calibri"/>
          <w:lang w:val="en-GB"/>
        </w:rPr>
        <w:t>The Association</w:t>
      </w:r>
      <w:r w:rsidR="0078413B" w:rsidRPr="0065639D">
        <w:rPr>
          <w:rFonts w:cs="Calibri"/>
          <w:lang w:val="en-GB"/>
        </w:rPr>
        <w:t xml:space="preserve"> and be elected by </w:t>
      </w:r>
      <w:r w:rsidR="00B74371" w:rsidRPr="0065639D">
        <w:rPr>
          <w:rFonts w:cs="Calibri"/>
          <w:lang w:val="en-GB"/>
        </w:rPr>
        <w:t xml:space="preserve">its </w:t>
      </w:r>
      <w:r w:rsidR="0078413B" w:rsidRPr="0065639D">
        <w:rPr>
          <w:rFonts w:cs="Calibri"/>
          <w:lang w:val="en-GB"/>
        </w:rPr>
        <w:t xml:space="preserve">Scientific Board, </w:t>
      </w:r>
      <w:r w:rsidR="005A61E5" w:rsidRPr="0065639D">
        <w:rPr>
          <w:rFonts w:cs="Calibri"/>
          <w:lang w:val="en-GB"/>
        </w:rPr>
        <w:t xml:space="preserve">the </w:t>
      </w:r>
      <w:r w:rsidR="00177C8E" w:rsidRPr="0065639D">
        <w:rPr>
          <w:rFonts w:cs="Calibri"/>
          <w:lang w:val="en-GB"/>
        </w:rPr>
        <w:t>other two</w:t>
      </w:r>
      <w:r w:rsidR="0078413B" w:rsidRPr="0065639D">
        <w:rPr>
          <w:rFonts w:cs="Calibri"/>
          <w:lang w:val="en-GB"/>
        </w:rPr>
        <w:t xml:space="preserve"> shall represent and be elected by the </w:t>
      </w:r>
      <w:bookmarkStart w:id="0" w:name="_Hlk17049269"/>
      <w:r w:rsidR="0078413B" w:rsidRPr="0065639D">
        <w:rPr>
          <w:rFonts w:cs="Calibri"/>
          <w:lang w:val="en-GB"/>
        </w:rPr>
        <w:t>Swiss Society.</w:t>
      </w:r>
      <w:bookmarkEnd w:id="0"/>
    </w:p>
    <w:p w14:paraId="10F16AF3" w14:textId="77777777" w:rsidR="00F96ED7" w:rsidRPr="0065639D" w:rsidRDefault="00F96ED7" w:rsidP="008C5116">
      <w:pPr>
        <w:pStyle w:val="ListParagraph"/>
        <w:numPr>
          <w:ilvl w:val="0"/>
          <w:numId w:val="25"/>
        </w:numPr>
        <w:autoSpaceDE w:val="0"/>
        <w:autoSpaceDN w:val="0"/>
        <w:adjustRightInd w:val="0"/>
        <w:spacing w:after="0" w:line="240" w:lineRule="auto"/>
        <w:rPr>
          <w:rFonts w:cs="Calibri"/>
          <w:lang w:val="en-GB"/>
        </w:rPr>
      </w:pPr>
      <w:r w:rsidRPr="0065639D">
        <w:rPr>
          <w:rFonts w:cs="Calibri"/>
          <w:lang w:val="en-GB"/>
        </w:rPr>
        <w:t xml:space="preserve">The Scientific </w:t>
      </w:r>
      <w:r w:rsidR="006221ED" w:rsidRPr="0065639D">
        <w:rPr>
          <w:rFonts w:cs="Calibri"/>
          <w:lang w:val="en-GB"/>
        </w:rPr>
        <w:t xml:space="preserve">Board shall have the right to decide on the discontinuation of the journal for </w:t>
      </w:r>
      <w:r w:rsidR="006221ED" w:rsidRPr="0065639D">
        <w:rPr>
          <w:rFonts w:cs="Calibri"/>
          <w:bCs/>
          <w:lang w:val="en-GB"/>
        </w:rPr>
        <w:t xml:space="preserve">scientific, </w:t>
      </w:r>
      <w:proofErr w:type="gramStart"/>
      <w:r w:rsidR="006221ED" w:rsidRPr="0065639D">
        <w:rPr>
          <w:rFonts w:cs="Calibri"/>
          <w:bCs/>
          <w:lang w:val="en-GB"/>
        </w:rPr>
        <w:t>financial</w:t>
      </w:r>
      <w:proofErr w:type="gramEnd"/>
      <w:r w:rsidR="006221ED" w:rsidRPr="0065639D">
        <w:rPr>
          <w:rFonts w:cs="Calibri"/>
          <w:bCs/>
          <w:lang w:val="en-GB"/>
        </w:rPr>
        <w:t xml:space="preserve"> or other reasons. It will inform the General Assembly about its considerations.</w:t>
      </w:r>
    </w:p>
    <w:p w14:paraId="18A0A7C6" w14:textId="77777777" w:rsidR="007A0F04" w:rsidRPr="0065639D" w:rsidRDefault="007A0F04" w:rsidP="00605F26">
      <w:pPr>
        <w:pStyle w:val="Heading2"/>
        <w:rPr>
          <w:rFonts w:ascii="Calibri" w:hAnsi="Calibri" w:cs="Calibri"/>
          <w:sz w:val="22"/>
          <w:szCs w:val="22"/>
          <w:lang w:val="en-GB"/>
        </w:rPr>
      </w:pPr>
    </w:p>
    <w:p w14:paraId="665112F2" w14:textId="77777777" w:rsidR="002004B4" w:rsidRPr="0065639D" w:rsidRDefault="007A0F04" w:rsidP="00605F26">
      <w:pPr>
        <w:pStyle w:val="Heading2"/>
        <w:rPr>
          <w:rFonts w:ascii="Calibri" w:hAnsi="Calibri" w:cs="Calibri"/>
          <w:sz w:val="22"/>
          <w:szCs w:val="22"/>
          <w:lang w:val="en-GB"/>
        </w:rPr>
      </w:pPr>
      <w:r w:rsidRPr="0065639D">
        <w:rPr>
          <w:rFonts w:ascii="Calibri" w:hAnsi="Calibri" w:cs="Calibri"/>
          <w:sz w:val="22"/>
          <w:szCs w:val="22"/>
          <w:lang w:val="en-GB"/>
        </w:rPr>
        <w:t xml:space="preserve">Article IX - </w:t>
      </w:r>
      <w:r w:rsidR="002004B4" w:rsidRPr="0065639D">
        <w:rPr>
          <w:rFonts w:ascii="Calibri" w:hAnsi="Calibri" w:cs="Calibri"/>
          <w:sz w:val="22"/>
          <w:szCs w:val="22"/>
          <w:lang w:val="en-GB"/>
        </w:rPr>
        <w:t>Dues</w:t>
      </w:r>
    </w:p>
    <w:p w14:paraId="4F50BAB6" w14:textId="77777777" w:rsidR="00605F26" w:rsidRPr="0065639D" w:rsidRDefault="001A4F0C" w:rsidP="00605F26">
      <w:pPr>
        <w:pStyle w:val="ListParagraph"/>
        <w:numPr>
          <w:ilvl w:val="0"/>
          <w:numId w:val="15"/>
        </w:numPr>
        <w:autoSpaceDE w:val="0"/>
        <w:autoSpaceDN w:val="0"/>
        <w:adjustRightInd w:val="0"/>
        <w:spacing w:after="0" w:line="240" w:lineRule="auto"/>
        <w:rPr>
          <w:rFonts w:cs="Calibri"/>
          <w:lang w:val="en-GB"/>
        </w:rPr>
      </w:pPr>
      <w:r w:rsidRPr="0065639D">
        <w:rPr>
          <w:rFonts w:cs="Calibri"/>
          <w:lang w:val="en-GB"/>
        </w:rPr>
        <w:t>M</w:t>
      </w:r>
      <w:r w:rsidR="002004B4" w:rsidRPr="0065639D">
        <w:rPr>
          <w:rFonts w:cs="Calibri"/>
          <w:lang w:val="en-GB"/>
        </w:rPr>
        <w:t>embers shall pay annual dues of an amount to be determined by the General</w:t>
      </w:r>
      <w:r w:rsidR="00E23B7D" w:rsidRPr="0065639D">
        <w:rPr>
          <w:rFonts w:cs="Calibri"/>
          <w:lang w:val="en-GB"/>
        </w:rPr>
        <w:t xml:space="preserve"> </w:t>
      </w:r>
      <w:r w:rsidR="00605F26" w:rsidRPr="0065639D">
        <w:rPr>
          <w:rFonts w:cs="Calibri"/>
          <w:lang w:val="en-GB"/>
        </w:rPr>
        <w:t>Assembly</w:t>
      </w:r>
      <w:r w:rsidR="002004B4" w:rsidRPr="0065639D">
        <w:rPr>
          <w:rFonts w:cs="Calibri"/>
          <w:lang w:val="en-GB"/>
        </w:rPr>
        <w:t xml:space="preserve"> on the recommendation of the </w:t>
      </w:r>
      <w:r w:rsidR="00E23B7D" w:rsidRPr="0065639D">
        <w:rPr>
          <w:rFonts w:cs="Calibri"/>
          <w:lang w:val="en-GB"/>
        </w:rPr>
        <w:t>Scientific Board</w:t>
      </w:r>
      <w:r w:rsidR="002004B4" w:rsidRPr="0065639D">
        <w:rPr>
          <w:rFonts w:cs="Calibri"/>
          <w:lang w:val="en-GB"/>
        </w:rPr>
        <w:t>.</w:t>
      </w:r>
    </w:p>
    <w:p w14:paraId="6717A810" w14:textId="77777777" w:rsidR="00155903" w:rsidRPr="0065639D" w:rsidRDefault="001A4F0C" w:rsidP="00605F26">
      <w:pPr>
        <w:pStyle w:val="ListParagraph"/>
        <w:numPr>
          <w:ilvl w:val="0"/>
          <w:numId w:val="15"/>
        </w:numPr>
        <w:autoSpaceDE w:val="0"/>
        <w:autoSpaceDN w:val="0"/>
        <w:adjustRightInd w:val="0"/>
        <w:spacing w:after="0" w:line="240" w:lineRule="auto"/>
        <w:rPr>
          <w:rFonts w:cs="Calibri"/>
          <w:lang w:val="en-GB"/>
        </w:rPr>
      </w:pPr>
      <w:r w:rsidRPr="0065639D">
        <w:rPr>
          <w:rFonts w:cs="Calibri"/>
          <w:lang w:val="en-GB"/>
        </w:rPr>
        <w:t>M</w:t>
      </w:r>
      <w:r w:rsidR="00155903" w:rsidRPr="0065639D">
        <w:rPr>
          <w:rFonts w:cs="Calibri"/>
          <w:lang w:val="en-GB"/>
        </w:rPr>
        <w:t>embers are entitled to a reduction to all books published in the EAHMH Book series.</w:t>
      </w:r>
    </w:p>
    <w:p w14:paraId="119766C0" w14:textId="77777777" w:rsidR="00155903" w:rsidRPr="0065639D" w:rsidRDefault="001A4F0C" w:rsidP="00605F26">
      <w:pPr>
        <w:pStyle w:val="ListParagraph"/>
        <w:numPr>
          <w:ilvl w:val="0"/>
          <w:numId w:val="15"/>
        </w:numPr>
        <w:autoSpaceDE w:val="0"/>
        <w:autoSpaceDN w:val="0"/>
        <w:adjustRightInd w:val="0"/>
        <w:spacing w:after="0" w:line="240" w:lineRule="auto"/>
        <w:rPr>
          <w:rFonts w:cs="Calibri"/>
          <w:lang w:val="en-GB"/>
        </w:rPr>
      </w:pPr>
      <w:r w:rsidRPr="0065639D">
        <w:rPr>
          <w:rFonts w:cs="Calibri"/>
          <w:lang w:val="en-GB"/>
        </w:rPr>
        <w:t>M</w:t>
      </w:r>
      <w:r w:rsidR="00155903" w:rsidRPr="0065639D">
        <w:rPr>
          <w:rFonts w:cs="Calibri"/>
          <w:lang w:val="en-GB"/>
        </w:rPr>
        <w:t>embers are entitle</w:t>
      </w:r>
      <w:r w:rsidR="00F03981" w:rsidRPr="0065639D">
        <w:rPr>
          <w:rFonts w:cs="Calibri"/>
          <w:lang w:val="en-GB"/>
        </w:rPr>
        <w:t>d</w:t>
      </w:r>
      <w:r w:rsidR="00155903" w:rsidRPr="0065639D">
        <w:rPr>
          <w:rFonts w:cs="Calibri"/>
          <w:lang w:val="en-GB"/>
        </w:rPr>
        <w:t xml:space="preserve"> to a reduction to the EAHMH journal.</w:t>
      </w:r>
    </w:p>
    <w:p w14:paraId="784D8DAB" w14:textId="77777777" w:rsidR="002004B4" w:rsidRPr="0065639D" w:rsidRDefault="002004B4" w:rsidP="001A4F0C">
      <w:pPr>
        <w:pStyle w:val="ListParagraph"/>
        <w:autoSpaceDE w:val="0"/>
        <w:autoSpaceDN w:val="0"/>
        <w:adjustRightInd w:val="0"/>
        <w:spacing w:after="0" w:line="240" w:lineRule="auto"/>
        <w:rPr>
          <w:rFonts w:cs="Calibri"/>
          <w:lang w:val="en-GB"/>
        </w:rPr>
      </w:pPr>
    </w:p>
    <w:p w14:paraId="5240C29F" w14:textId="77777777" w:rsidR="00350B0E" w:rsidRPr="0065639D" w:rsidRDefault="00350B0E" w:rsidP="00350B0E">
      <w:pPr>
        <w:pStyle w:val="ListParagraph"/>
        <w:autoSpaceDE w:val="0"/>
        <w:autoSpaceDN w:val="0"/>
        <w:adjustRightInd w:val="0"/>
        <w:spacing w:after="0" w:line="240" w:lineRule="auto"/>
        <w:rPr>
          <w:rFonts w:cs="Calibri"/>
          <w:lang w:val="en-GB"/>
        </w:rPr>
      </w:pPr>
    </w:p>
    <w:p w14:paraId="19771E03" w14:textId="77777777" w:rsidR="002004B4" w:rsidRPr="0065639D" w:rsidRDefault="002004B4" w:rsidP="00605F26">
      <w:pPr>
        <w:pStyle w:val="Heading2"/>
        <w:rPr>
          <w:rFonts w:ascii="Calibri" w:hAnsi="Calibri" w:cs="Calibri"/>
          <w:sz w:val="22"/>
          <w:szCs w:val="22"/>
          <w:lang w:val="en-GB"/>
        </w:rPr>
      </w:pPr>
      <w:r w:rsidRPr="0065639D">
        <w:rPr>
          <w:rFonts w:ascii="Calibri" w:hAnsi="Calibri" w:cs="Calibri"/>
          <w:sz w:val="22"/>
          <w:szCs w:val="22"/>
          <w:lang w:val="en-GB"/>
        </w:rPr>
        <w:t xml:space="preserve">Article </w:t>
      </w:r>
      <w:r w:rsidR="00EA70F3" w:rsidRPr="0065639D">
        <w:rPr>
          <w:rFonts w:ascii="Calibri" w:hAnsi="Calibri" w:cs="Calibri"/>
          <w:sz w:val="22"/>
          <w:szCs w:val="22"/>
          <w:lang w:val="en-GB"/>
        </w:rPr>
        <w:t>X</w:t>
      </w:r>
      <w:r w:rsidR="00E23B7D" w:rsidRPr="0065639D">
        <w:rPr>
          <w:rFonts w:ascii="Calibri" w:hAnsi="Calibri" w:cs="Calibri"/>
          <w:sz w:val="22"/>
          <w:szCs w:val="22"/>
          <w:lang w:val="en-GB"/>
        </w:rPr>
        <w:t xml:space="preserve"> – Status of members</w:t>
      </w:r>
    </w:p>
    <w:p w14:paraId="09C7212D" w14:textId="77777777" w:rsidR="00E23B7D" w:rsidRPr="0065639D" w:rsidRDefault="00E23B7D" w:rsidP="00314838">
      <w:pPr>
        <w:pStyle w:val="ListParagraph"/>
        <w:numPr>
          <w:ilvl w:val="0"/>
          <w:numId w:val="20"/>
        </w:numPr>
        <w:autoSpaceDE w:val="0"/>
        <w:autoSpaceDN w:val="0"/>
        <w:adjustRightInd w:val="0"/>
        <w:spacing w:after="0" w:line="240" w:lineRule="auto"/>
        <w:rPr>
          <w:rFonts w:cs="Calibri"/>
          <w:lang w:val="en-GB"/>
        </w:rPr>
      </w:pPr>
      <w:r w:rsidRPr="0065639D">
        <w:rPr>
          <w:rFonts w:cs="Calibri"/>
          <w:lang w:val="en-GB"/>
        </w:rPr>
        <w:t xml:space="preserve">Anyone who has paid the membership for a given year will be considered a </w:t>
      </w:r>
      <w:proofErr w:type="gramStart"/>
      <w:r w:rsidR="00605F26" w:rsidRPr="0065639D">
        <w:rPr>
          <w:rFonts w:cs="Calibri"/>
          <w:lang w:val="en-GB"/>
        </w:rPr>
        <w:t>M</w:t>
      </w:r>
      <w:r w:rsidRPr="0065639D">
        <w:rPr>
          <w:rFonts w:cs="Calibri"/>
          <w:lang w:val="en-GB"/>
        </w:rPr>
        <w:t>ember</w:t>
      </w:r>
      <w:proofErr w:type="gramEnd"/>
      <w:r w:rsidRPr="0065639D">
        <w:rPr>
          <w:rFonts w:cs="Calibri"/>
          <w:lang w:val="en-GB"/>
        </w:rPr>
        <w:t xml:space="preserve"> for that year.</w:t>
      </w:r>
    </w:p>
    <w:p w14:paraId="375064C9" w14:textId="77777777" w:rsidR="002004B4" w:rsidRPr="0065639D" w:rsidRDefault="002004B4" w:rsidP="00314838">
      <w:pPr>
        <w:pStyle w:val="ListParagraph"/>
        <w:numPr>
          <w:ilvl w:val="0"/>
          <w:numId w:val="20"/>
        </w:numPr>
        <w:autoSpaceDE w:val="0"/>
        <w:autoSpaceDN w:val="0"/>
        <w:adjustRightInd w:val="0"/>
        <w:spacing w:after="0" w:line="240" w:lineRule="auto"/>
        <w:rPr>
          <w:rFonts w:cs="Calibri"/>
          <w:lang w:val="en-GB"/>
        </w:rPr>
      </w:pPr>
      <w:r w:rsidRPr="0065639D">
        <w:rPr>
          <w:rFonts w:cs="Calibri"/>
          <w:lang w:val="en-GB"/>
        </w:rPr>
        <w:t>A Member may be expelled for good cause from The Association following the vote of three</w:t>
      </w:r>
      <w:r w:rsidR="00E23B7D" w:rsidRPr="0065639D">
        <w:rPr>
          <w:rFonts w:cs="Calibri"/>
          <w:lang w:val="en-GB"/>
        </w:rPr>
        <w:t xml:space="preserve"> </w:t>
      </w:r>
      <w:r w:rsidRPr="0065639D">
        <w:rPr>
          <w:rFonts w:cs="Calibri"/>
          <w:lang w:val="en-GB"/>
        </w:rPr>
        <w:t>quarters</w:t>
      </w:r>
      <w:r w:rsidR="00E23B7D" w:rsidRPr="0065639D">
        <w:rPr>
          <w:rFonts w:cs="Calibri"/>
          <w:lang w:val="en-GB"/>
        </w:rPr>
        <w:t xml:space="preserve"> </w:t>
      </w:r>
      <w:r w:rsidRPr="0065639D">
        <w:rPr>
          <w:rFonts w:cs="Calibri"/>
          <w:lang w:val="en-GB"/>
        </w:rPr>
        <w:t>of those present and voting at the meeting of the General Assembly.</w:t>
      </w:r>
    </w:p>
    <w:p w14:paraId="223737A8" w14:textId="77777777" w:rsidR="002004B4" w:rsidRPr="0065639D" w:rsidRDefault="002004B4" w:rsidP="00314838">
      <w:pPr>
        <w:pStyle w:val="ListParagraph"/>
        <w:numPr>
          <w:ilvl w:val="0"/>
          <w:numId w:val="20"/>
        </w:numPr>
        <w:autoSpaceDE w:val="0"/>
        <w:autoSpaceDN w:val="0"/>
        <w:adjustRightInd w:val="0"/>
        <w:spacing w:after="0" w:line="240" w:lineRule="auto"/>
        <w:rPr>
          <w:rFonts w:cs="Calibri"/>
          <w:lang w:val="en-GB"/>
        </w:rPr>
      </w:pPr>
      <w:r w:rsidRPr="0065639D">
        <w:rPr>
          <w:rFonts w:cs="Calibri"/>
          <w:lang w:val="en-GB"/>
        </w:rPr>
        <w:t xml:space="preserve">Any Member may resign </w:t>
      </w:r>
      <w:r w:rsidR="007B6D8A" w:rsidRPr="0065639D">
        <w:rPr>
          <w:rFonts w:cs="Calibri"/>
          <w:lang w:val="en-GB"/>
        </w:rPr>
        <w:t xml:space="preserve">from the Association at any time </w:t>
      </w:r>
      <w:r w:rsidR="00E23B7D" w:rsidRPr="0065639D">
        <w:rPr>
          <w:rFonts w:cs="Calibri"/>
          <w:lang w:val="en-GB"/>
        </w:rPr>
        <w:t>and need only inform</w:t>
      </w:r>
      <w:r w:rsidRPr="0065639D">
        <w:rPr>
          <w:rFonts w:cs="Calibri"/>
          <w:lang w:val="en-GB"/>
        </w:rPr>
        <w:t xml:space="preserve"> the </w:t>
      </w:r>
      <w:r w:rsidR="00E23B7D" w:rsidRPr="0065639D">
        <w:rPr>
          <w:rFonts w:cs="Calibri"/>
          <w:lang w:val="en-GB"/>
        </w:rPr>
        <w:t>Scientific Board</w:t>
      </w:r>
      <w:r w:rsidR="00605F26" w:rsidRPr="0065639D">
        <w:rPr>
          <w:rFonts w:cs="Calibri"/>
          <w:lang w:val="en-GB"/>
        </w:rPr>
        <w:t xml:space="preserve"> of this decision</w:t>
      </w:r>
      <w:r w:rsidRPr="0065639D">
        <w:rPr>
          <w:rFonts w:cs="Calibri"/>
          <w:lang w:val="en-GB"/>
        </w:rPr>
        <w:t xml:space="preserve"> in writing</w:t>
      </w:r>
      <w:r w:rsidR="007B6D8A" w:rsidRPr="0065639D">
        <w:rPr>
          <w:rFonts w:cs="Calibri"/>
          <w:lang w:val="en-GB"/>
        </w:rPr>
        <w:t>. No refund of membership dues will be possible.</w:t>
      </w:r>
    </w:p>
    <w:p w14:paraId="3B5EEA32" w14:textId="77777777" w:rsidR="00350B0E" w:rsidRPr="0065639D" w:rsidRDefault="00350B0E" w:rsidP="00350B0E">
      <w:pPr>
        <w:pStyle w:val="ListParagraph"/>
        <w:autoSpaceDE w:val="0"/>
        <w:autoSpaceDN w:val="0"/>
        <w:adjustRightInd w:val="0"/>
        <w:spacing w:after="0" w:line="240" w:lineRule="auto"/>
        <w:rPr>
          <w:rFonts w:cs="Calibri"/>
          <w:lang w:val="en-GB"/>
        </w:rPr>
      </w:pPr>
    </w:p>
    <w:p w14:paraId="434B428D" w14:textId="77777777" w:rsidR="002004B4" w:rsidRPr="0065639D" w:rsidRDefault="002004B4" w:rsidP="00605F26">
      <w:pPr>
        <w:pStyle w:val="Heading2"/>
        <w:rPr>
          <w:rFonts w:ascii="Calibri" w:hAnsi="Calibri" w:cs="Calibri"/>
          <w:sz w:val="22"/>
          <w:szCs w:val="22"/>
          <w:lang w:val="en-GB"/>
        </w:rPr>
      </w:pPr>
      <w:r w:rsidRPr="0065639D">
        <w:rPr>
          <w:rFonts w:ascii="Calibri" w:hAnsi="Calibri" w:cs="Calibri"/>
          <w:sz w:val="22"/>
          <w:szCs w:val="22"/>
          <w:lang w:val="en-GB"/>
        </w:rPr>
        <w:t xml:space="preserve">Article </w:t>
      </w:r>
      <w:r w:rsidR="007B6D8A" w:rsidRPr="0065639D">
        <w:rPr>
          <w:rFonts w:ascii="Calibri" w:hAnsi="Calibri" w:cs="Calibri"/>
          <w:sz w:val="22"/>
          <w:szCs w:val="22"/>
          <w:lang w:val="en-GB"/>
        </w:rPr>
        <w:t>X</w:t>
      </w:r>
      <w:r w:rsidR="007A0F04" w:rsidRPr="0065639D">
        <w:rPr>
          <w:rFonts w:ascii="Calibri" w:hAnsi="Calibri" w:cs="Calibri"/>
          <w:sz w:val="22"/>
          <w:szCs w:val="22"/>
          <w:lang w:val="en-GB"/>
        </w:rPr>
        <w:t>I</w:t>
      </w:r>
      <w:r w:rsidR="007B6D8A" w:rsidRPr="0065639D">
        <w:rPr>
          <w:rFonts w:ascii="Calibri" w:hAnsi="Calibri" w:cs="Calibri"/>
          <w:sz w:val="22"/>
          <w:szCs w:val="22"/>
          <w:lang w:val="en-GB"/>
        </w:rPr>
        <w:t xml:space="preserve"> - </w:t>
      </w:r>
      <w:r w:rsidRPr="0065639D">
        <w:rPr>
          <w:rFonts w:ascii="Calibri" w:hAnsi="Calibri" w:cs="Calibri"/>
          <w:sz w:val="22"/>
          <w:szCs w:val="22"/>
          <w:lang w:val="en-GB"/>
        </w:rPr>
        <w:t xml:space="preserve">Amendments to the Constitution and </w:t>
      </w:r>
      <w:proofErr w:type="gramStart"/>
      <w:r w:rsidRPr="0065639D">
        <w:rPr>
          <w:rFonts w:ascii="Calibri" w:hAnsi="Calibri" w:cs="Calibri"/>
          <w:sz w:val="22"/>
          <w:szCs w:val="22"/>
          <w:lang w:val="en-GB"/>
        </w:rPr>
        <w:t>Bye-laws</w:t>
      </w:r>
      <w:proofErr w:type="gramEnd"/>
    </w:p>
    <w:p w14:paraId="3944F284" w14:textId="77777777" w:rsidR="002004B4" w:rsidRPr="0065639D" w:rsidRDefault="002004B4" w:rsidP="00605F26">
      <w:pPr>
        <w:autoSpaceDE w:val="0"/>
        <w:autoSpaceDN w:val="0"/>
        <w:adjustRightInd w:val="0"/>
        <w:spacing w:after="0" w:line="240" w:lineRule="auto"/>
        <w:rPr>
          <w:rFonts w:cs="Calibri"/>
          <w:lang w:val="en-GB"/>
        </w:rPr>
      </w:pPr>
      <w:r w:rsidRPr="0065639D">
        <w:rPr>
          <w:rFonts w:cs="Calibri"/>
          <w:lang w:val="en-GB"/>
        </w:rPr>
        <w:t xml:space="preserve">Amendments to the Constitution can be proposed by the </w:t>
      </w:r>
      <w:r w:rsidR="007B6D8A" w:rsidRPr="0065639D">
        <w:rPr>
          <w:rFonts w:cs="Calibri"/>
          <w:lang w:val="en-GB"/>
        </w:rPr>
        <w:t>Scientific Board</w:t>
      </w:r>
      <w:r w:rsidRPr="0065639D">
        <w:rPr>
          <w:rFonts w:cs="Calibri"/>
          <w:lang w:val="en-GB"/>
        </w:rPr>
        <w:t xml:space="preserve"> or</w:t>
      </w:r>
      <w:r w:rsidR="007B6D8A" w:rsidRPr="0065639D">
        <w:rPr>
          <w:rFonts w:cs="Calibri"/>
          <w:lang w:val="en-GB"/>
        </w:rPr>
        <w:t xml:space="preserve"> conjointly</w:t>
      </w:r>
      <w:r w:rsidRPr="0065639D">
        <w:rPr>
          <w:rFonts w:cs="Calibri"/>
          <w:lang w:val="en-GB"/>
        </w:rPr>
        <w:t xml:space="preserve"> by at least five Members.</w:t>
      </w:r>
    </w:p>
    <w:p w14:paraId="25187CE2" w14:textId="77777777" w:rsidR="002004B4" w:rsidRPr="0065639D" w:rsidRDefault="002004B4" w:rsidP="00605F26">
      <w:pPr>
        <w:pStyle w:val="ListParagraph"/>
        <w:numPr>
          <w:ilvl w:val="0"/>
          <w:numId w:val="17"/>
        </w:numPr>
        <w:autoSpaceDE w:val="0"/>
        <w:autoSpaceDN w:val="0"/>
        <w:adjustRightInd w:val="0"/>
        <w:spacing w:after="0" w:line="240" w:lineRule="auto"/>
        <w:rPr>
          <w:rFonts w:cs="Calibri"/>
          <w:lang w:val="en-GB"/>
        </w:rPr>
      </w:pPr>
      <w:r w:rsidRPr="0065639D">
        <w:rPr>
          <w:rFonts w:cs="Calibri"/>
          <w:lang w:val="en-GB"/>
        </w:rPr>
        <w:lastRenderedPageBreak/>
        <w:t xml:space="preserve">Such amendments shall be submitted to all Members in writing at least </w:t>
      </w:r>
      <w:r w:rsidR="00D774C1" w:rsidRPr="0065639D">
        <w:rPr>
          <w:rFonts w:cs="Calibri"/>
          <w:lang w:val="en-GB"/>
        </w:rPr>
        <w:t xml:space="preserve">two weeks </w:t>
      </w:r>
      <w:r w:rsidRPr="0065639D">
        <w:rPr>
          <w:rFonts w:cs="Calibri"/>
          <w:lang w:val="en-GB"/>
        </w:rPr>
        <w:t xml:space="preserve">before </w:t>
      </w:r>
      <w:r w:rsidR="007B6D8A" w:rsidRPr="0065639D">
        <w:rPr>
          <w:rFonts w:cs="Calibri"/>
          <w:lang w:val="en-GB"/>
        </w:rPr>
        <w:t xml:space="preserve">the </w:t>
      </w:r>
      <w:r w:rsidRPr="0065639D">
        <w:rPr>
          <w:rFonts w:cs="Calibri"/>
          <w:lang w:val="en-GB"/>
        </w:rPr>
        <w:t>meeting of the General Assembly at which they are to be considered</w:t>
      </w:r>
      <w:r w:rsidR="007B6D8A" w:rsidRPr="0065639D">
        <w:rPr>
          <w:rFonts w:cs="Calibri"/>
          <w:lang w:val="en-GB"/>
        </w:rPr>
        <w:t xml:space="preserve">. </w:t>
      </w:r>
      <w:proofErr w:type="gramStart"/>
      <w:r w:rsidR="00605F26" w:rsidRPr="0065639D">
        <w:rPr>
          <w:rFonts w:cs="Calibri"/>
          <w:lang w:val="en-GB"/>
        </w:rPr>
        <w:t>In order to</w:t>
      </w:r>
      <w:proofErr w:type="gramEnd"/>
      <w:r w:rsidR="00605F26" w:rsidRPr="0065639D">
        <w:rPr>
          <w:rFonts w:cs="Calibri"/>
          <w:lang w:val="en-GB"/>
        </w:rPr>
        <w:t xml:space="preserve"> be integrated into the constitution s</w:t>
      </w:r>
      <w:r w:rsidR="007B6D8A" w:rsidRPr="0065639D">
        <w:rPr>
          <w:rFonts w:cs="Calibri"/>
          <w:lang w:val="en-GB"/>
        </w:rPr>
        <w:t xml:space="preserve">uch amendments require the vote </w:t>
      </w:r>
      <w:r w:rsidRPr="0065639D">
        <w:rPr>
          <w:rFonts w:cs="Calibri"/>
          <w:lang w:val="en-GB"/>
        </w:rPr>
        <w:t xml:space="preserve">of two-thirds of those </w:t>
      </w:r>
      <w:r w:rsidR="007B6D8A" w:rsidRPr="0065639D">
        <w:rPr>
          <w:rFonts w:cs="Calibri"/>
          <w:lang w:val="en-GB"/>
        </w:rPr>
        <w:t xml:space="preserve">members </w:t>
      </w:r>
      <w:r w:rsidRPr="0065639D">
        <w:rPr>
          <w:rFonts w:cs="Calibri"/>
          <w:lang w:val="en-GB"/>
        </w:rPr>
        <w:t>present and voting at a meeting of the General Assembly.</w:t>
      </w:r>
    </w:p>
    <w:p w14:paraId="377BB628" w14:textId="77777777" w:rsidR="002004B4" w:rsidRPr="0065639D" w:rsidRDefault="002004B4" w:rsidP="00605F26">
      <w:pPr>
        <w:pStyle w:val="ListParagraph"/>
        <w:numPr>
          <w:ilvl w:val="0"/>
          <w:numId w:val="17"/>
        </w:numPr>
        <w:autoSpaceDE w:val="0"/>
        <w:autoSpaceDN w:val="0"/>
        <w:adjustRightInd w:val="0"/>
        <w:spacing w:after="0" w:line="240" w:lineRule="auto"/>
        <w:rPr>
          <w:rFonts w:cs="Calibri"/>
          <w:lang w:val="en-GB"/>
        </w:rPr>
      </w:pPr>
      <w:r w:rsidRPr="0065639D">
        <w:rPr>
          <w:rFonts w:cs="Calibri"/>
          <w:lang w:val="en-GB"/>
        </w:rPr>
        <w:t xml:space="preserve">Amendments to the </w:t>
      </w:r>
      <w:proofErr w:type="gramStart"/>
      <w:r w:rsidRPr="0065639D">
        <w:rPr>
          <w:rFonts w:cs="Calibri"/>
          <w:lang w:val="en-GB"/>
        </w:rPr>
        <w:t>Bye-laws</w:t>
      </w:r>
      <w:proofErr w:type="gramEnd"/>
      <w:r w:rsidRPr="0065639D">
        <w:rPr>
          <w:rFonts w:cs="Calibri"/>
          <w:lang w:val="en-GB"/>
        </w:rPr>
        <w:t xml:space="preserve"> may be considered at any meeting of the General Assembly,</w:t>
      </w:r>
      <w:r w:rsidR="007B6D8A" w:rsidRPr="0065639D">
        <w:rPr>
          <w:rFonts w:cs="Calibri"/>
          <w:lang w:val="en-GB"/>
        </w:rPr>
        <w:t xml:space="preserve"> </w:t>
      </w:r>
      <w:r w:rsidRPr="0065639D">
        <w:rPr>
          <w:rFonts w:cs="Calibri"/>
          <w:lang w:val="en-GB"/>
        </w:rPr>
        <w:t>and shall require the votes of two-thirds of those present and voting</w:t>
      </w:r>
      <w:r w:rsidR="007B6D8A" w:rsidRPr="0065639D">
        <w:rPr>
          <w:rFonts w:cs="Calibri"/>
          <w:lang w:val="en-GB"/>
        </w:rPr>
        <w:t xml:space="preserve"> for approval</w:t>
      </w:r>
      <w:r w:rsidRPr="0065639D">
        <w:rPr>
          <w:rFonts w:cs="Calibri"/>
          <w:lang w:val="en-GB"/>
        </w:rPr>
        <w:t>.</w:t>
      </w:r>
    </w:p>
    <w:p w14:paraId="2007DE05" w14:textId="77777777" w:rsidR="00350B0E" w:rsidRPr="0065639D" w:rsidRDefault="00350B0E" w:rsidP="00350B0E">
      <w:pPr>
        <w:pStyle w:val="ListParagraph"/>
        <w:autoSpaceDE w:val="0"/>
        <w:autoSpaceDN w:val="0"/>
        <w:adjustRightInd w:val="0"/>
        <w:spacing w:after="0" w:line="240" w:lineRule="auto"/>
        <w:rPr>
          <w:rFonts w:cs="Calibri"/>
          <w:lang w:val="en-GB"/>
        </w:rPr>
      </w:pPr>
    </w:p>
    <w:p w14:paraId="68DD3636" w14:textId="77777777" w:rsidR="002004B4" w:rsidRPr="0065639D" w:rsidRDefault="002004B4" w:rsidP="00605F26">
      <w:pPr>
        <w:pStyle w:val="Heading2"/>
        <w:rPr>
          <w:rFonts w:ascii="Calibri" w:hAnsi="Calibri" w:cs="Calibri"/>
          <w:sz w:val="22"/>
          <w:szCs w:val="22"/>
          <w:lang w:val="en-GB"/>
        </w:rPr>
      </w:pPr>
      <w:r w:rsidRPr="0065639D">
        <w:rPr>
          <w:rFonts w:ascii="Calibri" w:hAnsi="Calibri" w:cs="Calibri"/>
          <w:sz w:val="22"/>
          <w:szCs w:val="22"/>
          <w:lang w:val="en-GB"/>
        </w:rPr>
        <w:t>Article X</w:t>
      </w:r>
      <w:r w:rsidR="00EA70F3" w:rsidRPr="0065639D">
        <w:rPr>
          <w:rFonts w:ascii="Calibri" w:hAnsi="Calibri" w:cs="Calibri"/>
          <w:sz w:val="22"/>
          <w:szCs w:val="22"/>
          <w:lang w:val="en-GB"/>
        </w:rPr>
        <w:t>I</w:t>
      </w:r>
      <w:r w:rsidR="007A0F04" w:rsidRPr="0065639D">
        <w:rPr>
          <w:rFonts w:ascii="Calibri" w:hAnsi="Calibri" w:cs="Calibri"/>
          <w:sz w:val="22"/>
          <w:szCs w:val="22"/>
          <w:lang w:val="en-GB"/>
        </w:rPr>
        <w:t>I</w:t>
      </w:r>
      <w:r w:rsidR="007B6D8A" w:rsidRPr="0065639D">
        <w:rPr>
          <w:rFonts w:ascii="Calibri" w:hAnsi="Calibri" w:cs="Calibri"/>
          <w:sz w:val="22"/>
          <w:szCs w:val="22"/>
          <w:lang w:val="en-GB"/>
        </w:rPr>
        <w:t xml:space="preserve"> – The </w:t>
      </w:r>
      <w:r w:rsidRPr="0065639D">
        <w:rPr>
          <w:rFonts w:ascii="Calibri" w:hAnsi="Calibri" w:cs="Calibri"/>
          <w:sz w:val="22"/>
          <w:szCs w:val="22"/>
          <w:lang w:val="en-GB"/>
        </w:rPr>
        <w:t xml:space="preserve">Dissolution of </w:t>
      </w:r>
      <w:r w:rsidR="006140EB" w:rsidRPr="0065639D">
        <w:rPr>
          <w:rFonts w:ascii="Calibri" w:hAnsi="Calibri" w:cs="Calibri"/>
          <w:sz w:val="22"/>
          <w:szCs w:val="22"/>
          <w:lang w:val="en-GB"/>
        </w:rPr>
        <w:t xml:space="preserve">the </w:t>
      </w:r>
      <w:r w:rsidRPr="0065639D">
        <w:rPr>
          <w:rFonts w:ascii="Calibri" w:hAnsi="Calibri" w:cs="Calibri"/>
          <w:sz w:val="22"/>
          <w:szCs w:val="22"/>
          <w:lang w:val="en-GB"/>
        </w:rPr>
        <w:t>Association</w:t>
      </w:r>
    </w:p>
    <w:p w14:paraId="0975B200" w14:textId="77777777" w:rsidR="002004B4" w:rsidRPr="0065639D" w:rsidRDefault="002004B4" w:rsidP="00605F26">
      <w:pPr>
        <w:pStyle w:val="ListParagraph"/>
        <w:numPr>
          <w:ilvl w:val="0"/>
          <w:numId w:val="18"/>
        </w:numPr>
        <w:autoSpaceDE w:val="0"/>
        <w:autoSpaceDN w:val="0"/>
        <w:adjustRightInd w:val="0"/>
        <w:spacing w:after="0" w:line="240" w:lineRule="auto"/>
        <w:rPr>
          <w:rFonts w:cs="Calibri"/>
          <w:lang w:val="en-GB"/>
        </w:rPr>
      </w:pPr>
      <w:proofErr w:type="gramStart"/>
      <w:r w:rsidRPr="0065639D">
        <w:rPr>
          <w:rFonts w:cs="Calibri"/>
          <w:lang w:val="en-GB"/>
        </w:rPr>
        <w:t>In the event that</w:t>
      </w:r>
      <w:proofErr w:type="gramEnd"/>
      <w:r w:rsidRPr="0065639D">
        <w:rPr>
          <w:rFonts w:cs="Calibri"/>
          <w:lang w:val="en-GB"/>
        </w:rPr>
        <w:t xml:space="preserve"> the General Assembly, </w:t>
      </w:r>
      <w:r w:rsidR="00605F26" w:rsidRPr="0065639D">
        <w:rPr>
          <w:rFonts w:cs="Calibri"/>
          <w:lang w:val="en-GB"/>
        </w:rPr>
        <w:t>up</w:t>
      </w:r>
      <w:r w:rsidRPr="0065639D">
        <w:rPr>
          <w:rFonts w:cs="Calibri"/>
          <w:lang w:val="en-GB"/>
        </w:rPr>
        <w:t xml:space="preserve">on the proposal of the </w:t>
      </w:r>
      <w:r w:rsidR="007B6D8A" w:rsidRPr="0065639D">
        <w:rPr>
          <w:rFonts w:cs="Calibri"/>
          <w:lang w:val="en-GB"/>
        </w:rPr>
        <w:t xml:space="preserve">Scientific Board or </w:t>
      </w:r>
      <w:r w:rsidR="00605F26" w:rsidRPr="0065639D">
        <w:rPr>
          <w:rFonts w:cs="Calibri"/>
          <w:lang w:val="en-GB"/>
        </w:rPr>
        <w:t>a joint proposition by five or more</w:t>
      </w:r>
      <w:r w:rsidR="007B6D8A" w:rsidRPr="0065639D">
        <w:rPr>
          <w:rFonts w:cs="Calibri"/>
          <w:lang w:val="en-GB"/>
        </w:rPr>
        <w:t xml:space="preserve"> </w:t>
      </w:r>
      <w:r w:rsidR="00605F26" w:rsidRPr="0065639D">
        <w:rPr>
          <w:rFonts w:cs="Calibri"/>
          <w:lang w:val="en-GB"/>
        </w:rPr>
        <w:t>M</w:t>
      </w:r>
      <w:r w:rsidR="007B6D8A" w:rsidRPr="0065639D">
        <w:rPr>
          <w:rFonts w:cs="Calibri"/>
          <w:lang w:val="en-GB"/>
        </w:rPr>
        <w:t>embers</w:t>
      </w:r>
      <w:r w:rsidRPr="0065639D">
        <w:rPr>
          <w:rFonts w:cs="Calibri"/>
          <w:lang w:val="en-GB"/>
        </w:rPr>
        <w:t>, decides by the votes</w:t>
      </w:r>
      <w:r w:rsidR="007B6D8A" w:rsidRPr="0065639D">
        <w:rPr>
          <w:rFonts w:cs="Calibri"/>
          <w:lang w:val="en-GB"/>
        </w:rPr>
        <w:t xml:space="preserve"> </w:t>
      </w:r>
      <w:r w:rsidRPr="0065639D">
        <w:rPr>
          <w:rFonts w:cs="Calibri"/>
          <w:lang w:val="en-GB"/>
        </w:rPr>
        <w:t>of three-quarters of those present and voting that The Association is unable to fulfil its purposes</w:t>
      </w:r>
      <w:r w:rsidR="007B6D8A" w:rsidRPr="0065639D">
        <w:rPr>
          <w:rFonts w:cs="Calibri"/>
          <w:lang w:val="en-GB"/>
        </w:rPr>
        <w:t xml:space="preserve"> </w:t>
      </w:r>
      <w:r w:rsidRPr="0065639D">
        <w:rPr>
          <w:rFonts w:cs="Calibri"/>
          <w:lang w:val="en-GB"/>
        </w:rPr>
        <w:t xml:space="preserve">as specified in Article II, </w:t>
      </w:r>
      <w:r w:rsidR="007B6D8A" w:rsidRPr="0065639D">
        <w:rPr>
          <w:rFonts w:cs="Calibri"/>
          <w:lang w:val="en-GB"/>
        </w:rPr>
        <w:t>The Association</w:t>
      </w:r>
      <w:r w:rsidRPr="0065639D">
        <w:rPr>
          <w:rFonts w:cs="Calibri"/>
          <w:lang w:val="en-GB"/>
        </w:rPr>
        <w:t xml:space="preserve"> shall be dissolved.</w:t>
      </w:r>
    </w:p>
    <w:p w14:paraId="033A7190" w14:textId="77777777" w:rsidR="002004B4" w:rsidRPr="0065639D" w:rsidRDefault="002004B4" w:rsidP="00605F26">
      <w:pPr>
        <w:pStyle w:val="ListParagraph"/>
        <w:numPr>
          <w:ilvl w:val="0"/>
          <w:numId w:val="18"/>
        </w:numPr>
        <w:autoSpaceDE w:val="0"/>
        <w:autoSpaceDN w:val="0"/>
        <w:adjustRightInd w:val="0"/>
        <w:spacing w:after="0" w:line="240" w:lineRule="auto"/>
        <w:rPr>
          <w:rFonts w:cs="Calibri"/>
          <w:lang w:val="en-GB"/>
        </w:rPr>
      </w:pPr>
      <w:r w:rsidRPr="0065639D">
        <w:rPr>
          <w:rFonts w:cs="Calibri"/>
          <w:lang w:val="en-GB"/>
        </w:rPr>
        <w:t>Upon the dissolution of The Association, its assets remaining after payment or provision for</w:t>
      </w:r>
      <w:r w:rsidR="00EF307A" w:rsidRPr="0065639D">
        <w:rPr>
          <w:rFonts w:cs="Calibri"/>
          <w:lang w:val="en-GB"/>
        </w:rPr>
        <w:t xml:space="preserve"> payment</w:t>
      </w:r>
      <w:r w:rsidRPr="0065639D">
        <w:rPr>
          <w:rFonts w:cs="Calibri"/>
          <w:lang w:val="en-GB"/>
        </w:rPr>
        <w:t xml:space="preserve"> of all debts and liabilities of The Association shall be distributed to a world-wide non</w:t>
      </w:r>
      <w:r w:rsidR="00EF307A" w:rsidRPr="0065639D">
        <w:rPr>
          <w:rFonts w:cs="Calibri"/>
          <w:lang w:val="en-GB"/>
        </w:rPr>
        <w:t>-</w:t>
      </w:r>
      <w:r w:rsidRPr="0065639D">
        <w:rPr>
          <w:rFonts w:cs="Calibri"/>
          <w:lang w:val="en-GB"/>
        </w:rPr>
        <w:t xml:space="preserve">profit fund, </w:t>
      </w:r>
      <w:proofErr w:type="gramStart"/>
      <w:r w:rsidRPr="0065639D">
        <w:rPr>
          <w:rFonts w:cs="Calibri"/>
          <w:lang w:val="en-GB"/>
        </w:rPr>
        <w:t>foundation</w:t>
      </w:r>
      <w:proofErr w:type="gramEnd"/>
      <w:r w:rsidRPr="0065639D">
        <w:rPr>
          <w:rFonts w:cs="Calibri"/>
          <w:lang w:val="en-GB"/>
        </w:rPr>
        <w:t xml:space="preserve"> or security, preferably concerned with the history of medicine.</w:t>
      </w:r>
    </w:p>
    <w:p w14:paraId="74234054" w14:textId="77777777" w:rsidR="00350B0E" w:rsidRPr="0065639D" w:rsidRDefault="00350B0E" w:rsidP="00350B0E">
      <w:pPr>
        <w:pStyle w:val="ListParagraph"/>
        <w:autoSpaceDE w:val="0"/>
        <w:autoSpaceDN w:val="0"/>
        <w:adjustRightInd w:val="0"/>
        <w:spacing w:after="0" w:line="240" w:lineRule="auto"/>
        <w:rPr>
          <w:rFonts w:cs="Calibri"/>
          <w:lang w:val="en-GB"/>
        </w:rPr>
      </w:pPr>
    </w:p>
    <w:p w14:paraId="0767DE5E" w14:textId="77777777" w:rsidR="002004B4" w:rsidRPr="0065639D" w:rsidRDefault="002004B4" w:rsidP="00605F26">
      <w:pPr>
        <w:pStyle w:val="Heading2"/>
        <w:rPr>
          <w:rFonts w:ascii="Calibri" w:hAnsi="Calibri" w:cs="Calibri"/>
          <w:sz w:val="22"/>
          <w:szCs w:val="22"/>
          <w:lang w:val="en-GB"/>
        </w:rPr>
      </w:pPr>
      <w:r w:rsidRPr="0065639D">
        <w:rPr>
          <w:rFonts w:ascii="Calibri" w:hAnsi="Calibri" w:cs="Calibri"/>
          <w:sz w:val="22"/>
          <w:szCs w:val="22"/>
          <w:lang w:val="en-GB"/>
        </w:rPr>
        <w:t>Article XI</w:t>
      </w:r>
      <w:r w:rsidR="00EA70F3" w:rsidRPr="0065639D">
        <w:rPr>
          <w:rFonts w:ascii="Calibri" w:hAnsi="Calibri" w:cs="Calibri"/>
          <w:sz w:val="22"/>
          <w:szCs w:val="22"/>
          <w:lang w:val="en-GB"/>
        </w:rPr>
        <w:t>I</w:t>
      </w:r>
      <w:r w:rsidR="007A0F04" w:rsidRPr="0065639D">
        <w:rPr>
          <w:rFonts w:ascii="Calibri" w:hAnsi="Calibri" w:cs="Calibri"/>
          <w:sz w:val="22"/>
          <w:szCs w:val="22"/>
          <w:lang w:val="en-GB"/>
        </w:rPr>
        <w:t>I</w:t>
      </w:r>
      <w:r w:rsidR="00EF307A" w:rsidRPr="0065639D">
        <w:rPr>
          <w:rFonts w:ascii="Calibri" w:hAnsi="Calibri" w:cs="Calibri"/>
          <w:sz w:val="22"/>
          <w:szCs w:val="22"/>
          <w:lang w:val="en-GB"/>
        </w:rPr>
        <w:t xml:space="preserve"> – </w:t>
      </w:r>
      <w:proofErr w:type="gramStart"/>
      <w:r w:rsidRPr="0065639D">
        <w:rPr>
          <w:rFonts w:ascii="Calibri" w:hAnsi="Calibri" w:cs="Calibri"/>
          <w:sz w:val="22"/>
          <w:szCs w:val="22"/>
          <w:lang w:val="en-GB"/>
        </w:rPr>
        <w:t>Bye-Laws</w:t>
      </w:r>
      <w:proofErr w:type="gramEnd"/>
    </w:p>
    <w:p w14:paraId="36CA6C54" w14:textId="77777777" w:rsidR="002004B4" w:rsidRPr="0065639D" w:rsidRDefault="002004B4" w:rsidP="00314838">
      <w:pPr>
        <w:pStyle w:val="ListParagraph"/>
        <w:numPr>
          <w:ilvl w:val="0"/>
          <w:numId w:val="19"/>
        </w:numPr>
        <w:autoSpaceDE w:val="0"/>
        <w:autoSpaceDN w:val="0"/>
        <w:adjustRightInd w:val="0"/>
        <w:spacing w:after="0" w:line="240" w:lineRule="auto"/>
        <w:rPr>
          <w:rFonts w:cs="Calibri"/>
          <w:lang w:val="en-GB"/>
        </w:rPr>
      </w:pPr>
      <w:r w:rsidRPr="0065639D">
        <w:rPr>
          <w:rFonts w:cs="Calibri"/>
          <w:lang w:val="en-GB"/>
        </w:rPr>
        <w:t>Quorum and Decisions</w:t>
      </w:r>
      <w:r w:rsidR="00605F26" w:rsidRPr="0065639D">
        <w:rPr>
          <w:rFonts w:cs="Calibri"/>
          <w:lang w:val="en-GB"/>
        </w:rPr>
        <w:t xml:space="preserve">: </w:t>
      </w:r>
      <w:r w:rsidRPr="0065639D">
        <w:rPr>
          <w:rFonts w:cs="Calibri"/>
          <w:lang w:val="en-GB"/>
        </w:rPr>
        <w:t xml:space="preserve">The </w:t>
      </w:r>
      <w:proofErr w:type="spellStart"/>
      <w:r w:rsidRPr="0065639D">
        <w:rPr>
          <w:rFonts w:cs="Calibri"/>
          <w:lang w:val="en-GB"/>
        </w:rPr>
        <w:t>quora</w:t>
      </w:r>
      <w:proofErr w:type="spellEnd"/>
      <w:r w:rsidRPr="0065639D">
        <w:rPr>
          <w:rFonts w:cs="Calibri"/>
          <w:lang w:val="en-GB"/>
        </w:rPr>
        <w:t xml:space="preserve"> of the General Assembly, and the Scientific Board are fixed in Articles</w:t>
      </w:r>
      <w:r w:rsidR="00605F26" w:rsidRPr="0065639D">
        <w:rPr>
          <w:rFonts w:cs="Calibri"/>
          <w:lang w:val="en-GB"/>
        </w:rPr>
        <w:t xml:space="preserve"> </w:t>
      </w:r>
      <w:r w:rsidR="00314838" w:rsidRPr="0065639D">
        <w:rPr>
          <w:rFonts w:cs="Calibri"/>
          <w:lang w:val="en-GB"/>
        </w:rPr>
        <w:t>V and VI</w:t>
      </w:r>
      <w:r w:rsidRPr="0065639D">
        <w:rPr>
          <w:rFonts w:cs="Calibri"/>
          <w:lang w:val="en-GB"/>
        </w:rPr>
        <w:t>, respectively. Provided these are reached and unless otherwise specified, decisions</w:t>
      </w:r>
      <w:r w:rsidR="00EF307A" w:rsidRPr="0065639D">
        <w:rPr>
          <w:rFonts w:cs="Calibri"/>
          <w:lang w:val="en-GB"/>
        </w:rPr>
        <w:t xml:space="preserve"> </w:t>
      </w:r>
      <w:r w:rsidRPr="0065639D">
        <w:rPr>
          <w:rFonts w:cs="Calibri"/>
          <w:lang w:val="en-GB"/>
        </w:rPr>
        <w:t>shall be made by a majority of those present a</w:t>
      </w:r>
      <w:r w:rsidR="00EF307A" w:rsidRPr="0065639D">
        <w:rPr>
          <w:rFonts w:cs="Calibri"/>
          <w:lang w:val="en-GB"/>
        </w:rPr>
        <w:t>nd voting. In the event of a hung vote</w:t>
      </w:r>
      <w:r w:rsidRPr="0065639D">
        <w:rPr>
          <w:rFonts w:cs="Calibri"/>
          <w:lang w:val="en-GB"/>
        </w:rPr>
        <w:t>, the Chairperson</w:t>
      </w:r>
      <w:r w:rsidR="00EF307A" w:rsidRPr="0065639D">
        <w:rPr>
          <w:rFonts w:cs="Calibri"/>
          <w:lang w:val="en-GB"/>
        </w:rPr>
        <w:t xml:space="preserve"> </w:t>
      </w:r>
      <w:r w:rsidRPr="0065639D">
        <w:rPr>
          <w:rFonts w:cs="Calibri"/>
          <w:lang w:val="en-GB"/>
        </w:rPr>
        <w:t>shall cast the deciding vote.</w:t>
      </w:r>
    </w:p>
    <w:p w14:paraId="0EAAA47E" w14:textId="77777777" w:rsidR="00EF307A" w:rsidRPr="0065639D" w:rsidRDefault="002004B4" w:rsidP="00314838">
      <w:pPr>
        <w:pStyle w:val="ListParagraph"/>
        <w:numPr>
          <w:ilvl w:val="0"/>
          <w:numId w:val="19"/>
        </w:numPr>
        <w:autoSpaceDE w:val="0"/>
        <w:autoSpaceDN w:val="0"/>
        <w:adjustRightInd w:val="0"/>
        <w:spacing w:after="0" w:line="240" w:lineRule="auto"/>
        <w:rPr>
          <w:rFonts w:cs="Calibri"/>
          <w:lang w:val="en-GB"/>
        </w:rPr>
      </w:pPr>
      <w:r w:rsidRPr="0065639D">
        <w:rPr>
          <w:rFonts w:cs="Calibri"/>
          <w:lang w:val="en-GB"/>
        </w:rPr>
        <w:t>Should a vacancy occur among the officers of The Association</w:t>
      </w:r>
      <w:r w:rsidR="00314838" w:rsidRPr="0065639D">
        <w:rPr>
          <w:rFonts w:cs="Calibri"/>
          <w:lang w:val="en-GB"/>
        </w:rPr>
        <w:t xml:space="preserve"> or the Members of the Scientific Board</w:t>
      </w:r>
      <w:r w:rsidR="00EF307A" w:rsidRPr="0065639D">
        <w:rPr>
          <w:rFonts w:cs="Calibri"/>
          <w:lang w:val="en-GB"/>
        </w:rPr>
        <w:t xml:space="preserve"> </w:t>
      </w:r>
      <w:r w:rsidRPr="0065639D">
        <w:rPr>
          <w:rFonts w:cs="Calibri"/>
          <w:lang w:val="en-GB"/>
        </w:rPr>
        <w:t>each body shall have the power to co-opt</w:t>
      </w:r>
      <w:r w:rsidR="00EF307A" w:rsidRPr="0065639D">
        <w:rPr>
          <w:rFonts w:cs="Calibri"/>
          <w:lang w:val="en-GB"/>
        </w:rPr>
        <w:t xml:space="preserve"> an appropriate person (preferably a Member)</w:t>
      </w:r>
      <w:r w:rsidRPr="0065639D">
        <w:rPr>
          <w:rFonts w:cs="Calibri"/>
          <w:lang w:val="en-GB"/>
        </w:rPr>
        <w:t xml:space="preserve"> until the next General Assembly</w:t>
      </w:r>
      <w:r w:rsidR="00EF307A" w:rsidRPr="0065639D">
        <w:rPr>
          <w:rFonts w:cs="Calibri"/>
          <w:lang w:val="en-GB"/>
        </w:rPr>
        <w:t xml:space="preserve"> at the latest.</w:t>
      </w:r>
    </w:p>
    <w:p w14:paraId="43751E4F" w14:textId="77777777" w:rsidR="002004B4" w:rsidRPr="0065639D" w:rsidRDefault="002004B4" w:rsidP="00314838">
      <w:pPr>
        <w:pStyle w:val="ListParagraph"/>
        <w:numPr>
          <w:ilvl w:val="0"/>
          <w:numId w:val="19"/>
        </w:numPr>
        <w:autoSpaceDE w:val="0"/>
        <w:autoSpaceDN w:val="0"/>
        <w:adjustRightInd w:val="0"/>
        <w:spacing w:after="0" w:line="240" w:lineRule="auto"/>
        <w:rPr>
          <w:rFonts w:cs="Calibri"/>
          <w:lang w:val="en-GB"/>
        </w:rPr>
      </w:pPr>
      <w:r w:rsidRPr="0065639D">
        <w:rPr>
          <w:rFonts w:cs="Calibri"/>
          <w:lang w:val="en-GB"/>
        </w:rPr>
        <w:t>The business year of The Association is the calendar-year.</w:t>
      </w:r>
    </w:p>
    <w:p w14:paraId="7F18A0CD" w14:textId="77777777" w:rsidR="00201BED" w:rsidRPr="0065639D" w:rsidRDefault="00201BED" w:rsidP="00314838">
      <w:pPr>
        <w:pStyle w:val="ListParagraph"/>
        <w:numPr>
          <w:ilvl w:val="0"/>
          <w:numId w:val="19"/>
        </w:numPr>
        <w:autoSpaceDE w:val="0"/>
        <w:autoSpaceDN w:val="0"/>
        <w:adjustRightInd w:val="0"/>
        <w:spacing w:after="0" w:line="240" w:lineRule="auto"/>
        <w:rPr>
          <w:rFonts w:cs="Calibri"/>
          <w:lang w:val="en-GB"/>
        </w:rPr>
      </w:pPr>
      <w:r w:rsidRPr="0065639D">
        <w:rPr>
          <w:rFonts w:cs="Calibri"/>
          <w:lang w:val="en-GB"/>
        </w:rPr>
        <w:t>Two Members shall be recruited at least a week before the bi</w:t>
      </w:r>
      <w:r w:rsidR="005B0731" w:rsidRPr="0065639D">
        <w:rPr>
          <w:rFonts w:cs="Calibri"/>
          <w:lang w:val="en-GB"/>
        </w:rPr>
        <w:t xml:space="preserve">ennial conference </w:t>
      </w:r>
      <w:r w:rsidRPr="0065639D">
        <w:rPr>
          <w:rFonts w:cs="Calibri"/>
          <w:lang w:val="en-GB"/>
        </w:rPr>
        <w:t>to audit the Accounts of the Association (the Auditors). The Auditors should not work in the same institution as the Treasurer and, where possible, should both be working in different countries or a different country from the Treasurer. The Auditors will approve or reject the Accounts (with a full written explanation in case of their rejecting the Accounts) prior to the general assembly. The judgement of the Auditors on the Accounts should be communicated to the assembled Members at the General Assembly prior to their vote concerning the Accounts.</w:t>
      </w:r>
    </w:p>
    <w:sectPr w:rsidR="00201BED" w:rsidRPr="0065639D" w:rsidSect="00A71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793"/>
    <w:multiLevelType w:val="hybridMultilevel"/>
    <w:tmpl w:val="B4303CB2"/>
    <w:lvl w:ilvl="0" w:tplc="0813000F">
      <w:start w:val="1"/>
      <w:numFmt w:val="decimal"/>
      <w:lvlText w:val="%1."/>
      <w:lvlJc w:val="left"/>
      <w:pPr>
        <w:ind w:left="720" w:hanging="360"/>
      </w:p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9523F58"/>
    <w:multiLevelType w:val="hybridMultilevel"/>
    <w:tmpl w:val="B15CB342"/>
    <w:lvl w:ilvl="0" w:tplc="06820F98">
      <w:start w:val="1"/>
      <w:numFmt w:val="decimal"/>
      <w:lvlText w:val="%1."/>
      <w:lvlJc w:val="left"/>
      <w:pPr>
        <w:ind w:left="1788"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E05A6B"/>
    <w:multiLevelType w:val="hybridMultilevel"/>
    <w:tmpl w:val="FB20A72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1C5F1283"/>
    <w:multiLevelType w:val="hybridMultilevel"/>
    <w:tmpl w:val="E06E8D70"/>
    <w:lvl w:ilvl="0" w:tplc="0813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2476A"/>
    <w:multiLevelType w:val="hybridMultilevel"/>
    <w:tmpl w:val="9A6EF430"/>
    <w:lvl w:ilvl="0" w:tplc="040C0017">
      <w:start w:val="1"/>
      <w:numFmt w:val="lowerLetter"/>
      <w:lvlText w:val="%1)"/>
      <w:lvlJc w:val="left"/>
      <w:pPr>
        <w:ind w:left="1068" w:hanging="360"/>
      </w:pPr>
      <w:rPr>
        <w:rFonts w:cs="Times New Roman"/>
      </w:rPr>
    </w:lvl>
    <w:lvl w:ilvl="1" w:tplc="06820F98">
      <w:start w:val="1"/>
      <w:numFmt w:val="decimal"/>
      <w:lvlText w:val="%2."/>
      <w:lvlJc w:val="left"/>
      <w:pPr>
        <w:ind w:left="1788" w:hanging="360"/>
      </w:pPr>
      <w:rPr>
        <w:rFonts w:ascii="Times New Roman" w:eastAsia="Times New Roman" w:hAnsi="Times New Roman"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5" w15:restartNumberingAfterBreak="0">
    <w:nsid w:val="1F8A199D"/>
    <w:multiLevelType w:val="hybridMultilevel"/>
    <w:tmpl w:val="AAE25412"/>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2F1046E2"/>
    <w:multiLevelType w:val="hybridMultilevel"/>
    <w:tmpl w:val="36106DF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30BC548F"/>
    <w:multiLevelType w:val="hybridMultilevel"/>
    <w:tmpl w:val="CBC84004"/>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31984C65"/>
    <w:multiLevelType w:val="hybridMultilevel"/>
    <w:tmpl w:val="E82A5BA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15:restartNumberingAfterBreak="0">
    <w:nsid w:val="393A2520"/>
    <w:multiLevelType w:val="hybridMultilevel"/>
    <w:tmpl w:val="E5AC8532"/>
    <w:lvl w:ilvl="0" w:tplc="040C0017">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3BC93D0E"/>
    <w:multiLevelType w:val="hybridMultilevel"/>
    <w:tmpl w:val="EE6AF7E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3E614A8A"/>
    <w:multiLevelType w:val="hybridMultilevel"/>
    <w:tmpl w:val="9BD6F63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15:restartNumberingAfterBreak="0">
    <w:nsid w:val="3F957230"/>
    <w:multiLevelType w:val="hybridMultilevel"/>
    <w:tmpl w:val="CDD6043A"/>
    <w:lvl w:ilvl="0" w:tplc="040C0017">
      <w:start w:val="1"/>
      <w:numFmt w:val="lowerLetter"/>
      <w:lvlText w:val="%1)"/>
      <w:lvlJc w:val="left"/>
      <w:pPr>
        <w:ind w:left="1068" w:hanging="360"/>
      </w:pPr>
      <w:rPr>
        <w:rFonts w:cs="Times New Roman"/>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13" w15:restartNumberingAfterBreak="0">
    <w:nsid w:val="4AA67D5F"/>
    <w:multiLevelType w:val="hybridMultilevel"/>
    <w:tmpl w:val="D8DC066C"/>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50FF0223"/>
    <w:multiLevelType w:val="hybridMultilevel"/>
    <w:tmpl w:val="352C329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15:restartNumberingAfterBreak="0">
    <w:nsid w:val="557C3764"/>
    <w:multiLevelType w:val="hybridMultilevel"/>
    <w:tmpl w:val="CE1828D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57220E1A"/>
    <w:multiLevelType w:val="hybridMultilevel"/>
    <w:tmpl w:val="625611E0"/>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15:restartNumberingAfterBreak="0">
    <w:nsid w:val="58F27952"/>
    <w:multiLevelType w:val="hybridMultilevel"/>
    <w:tmpl w:val="594E8EAE"/>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5E22761E"/>
    <w:multiLevelType w:val="hybridMultilevel"/>
    <w:tmpl w:val="5C8243EA"/>
    <w:lvl w:ilvl="0" w:tplc="0813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265CB"/>
    <w:multiLevelType w:val="hybridMultilevel"/>
    <w:tmpl w:val="EA4E6D4A"/>
    <w:lvl w:ilvl="0" w:tplc="040C0017">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15:restartNumberingAfterBreak="0">
    <w:nsid w:val="62A46A4A"/>
    <w:multiLevelType w:val="hybridMultilevel"/>
    <w:tmpl w:val="2922646C"/>
    <w:lvl w:ilvl="0" w:tplc="01A2FBB0">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67BA1954"/>
    <w:multiLevelType w:val="hybridMultilevel"/>
    <w:tmpl w:val="A1C22E32"/>
    <w:lvl w:ilvl="0" w:tplc="2AA2049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C66B74"/>
    <w:multiLevelType w:val="hybridMultilevel"/>
    <w:tmpl w:val="378C56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15:restartNumberingAfterBreak="0">
    <w:nsid w:val="6949663A"/>
    <w:multiLevelType w:val="hybridMultilevel"/>
    <w:tmpl w:val="2048EFB6"/>
    <w:lvl w:ilvl="0" w:tplc="040C0017">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4" w15:restartNumberingAfterBreak="0">
    <w:nsid w:val="72A212FC"/>
    <w:multiLevelType w:val="hybridMultilevel"/>
    <w:tmpl w:val="062C17A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1275359069">
    <w:abstractNumId w:val="19"/>
  </w:num>
  <w:num w:numId="2" w16cid:durableId="312949260">
    <w:abstractNumId w:val="24"/>
  </w:num>
  <w:num w:numId="3" w16cid:durableId="475730921">
    <w:abstractNumId w:val="23"/>
  </w:num>
  <w:num w:numId="4" w16cid:durableId="64227374">
    <w:abstractNumId w:val="17"/>
  </w:num>
  <w:num w:numId="5" w16cid:durableId="155541051">
    <w:abstractNumId w:val="10"/>
  </w:num>
  <w:num w:numId="6" w16cid:durableId="1305428580">
    <w:abstractNumId w:val="15"/>
  </w:num>
  <w:num w:numId="7" w16cid:durableId="983268717">
    <w:abstractNumId w:val="9"/>
  </w:num>
  <w:num w:numId="8" w16cid:durableId="58328873">
    <w:abstractNumId w:val="12"/>
  </w:num>
  <w:num w:numId="9" w16cid:durableId="1549878975">
    <w:abstractNumId w:val="7"/>
  </w:num>
  <w:num w:numId="10" w16cid:durableId="1431773725">
    <w:abstractNumId w:val="6"/>
  </w:num>
  <w:num w:numId="11" w16cid:durableId="1875265526">
    <w:abstractNumId w:val="5"/>
  </w:num>
  <w:num w:numId="12" w16cid:durableId="1940677150">
    <w:abstractNumId w:val="2"/>
  </w:num>
  <w:num w:numId="13" w16cid:durableId="1548562116">
    <w:abstractNumId w:val="11"/>
  </w:num>
  <w:num w:numId="14" w16cid:durableId="1287737916">
    <w:abstractNumId w:val="4"/>
  </w:num>
  <w:num w:numId="15" w16cid:durableId="401098759">
    <w:abstractNumId w:val="20"/>
  </w:num>
  <w:num w:numId="16" w16cid:durableId="25983153">
    <w:abstractNumId w:val="16"/>
  </w:num>
  <w:num w:numId="17" w16cid:durableId="1975479604">
    <w:abstractNumId w:val="13"/>
  </w:num>
  <w:num w:numId="18" w16cid:durableId="1144195410">
    <w:abstractNumId w:val="22"/>
  </w:num>
  <w:num w:numId="19" w16cid:durableId="1015962115">
    <w:abstractNumId w:val="14"/>
  </w:num>
  <w:num w:numId="20" w16cid:durableId="1908026186">
    <w:abstractNumId w:val="8"/>
  </w:num>
  <w:num w:numId="21" w16cid:durableId="1903834824">
    <w:abstractNumId w:val="1"/>
  </w:num>
  <w:num w:numId="22" w16cid:durableId="1752921722">
    <w:abstractNumId w:val="3"/>
  </w:num>
  <w:num w:numId="23" w16cid:durableId="1774595456">
    <w:abstractNumId w:val="0"/>
  </w:num>
  <w:num w:numId="24" w16cid:durableId="866527160">
    <w:abstractNumId w:val="21"/>
  </w:num>
  <w:num w:numId="25" w16cid:durableId="681171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4B4"/>
    <w:rsid w:val="00007B7E"/>
    <w:rsid w:val="000217F4"/>
    <w:rsid w:val="00086342"/>
    <w:rsid w:val="000D141A"/>
    <w:rsid w:val="001358CC"/>
    <w:rsid w:val="00147771"/>
    <w:rsid w:val="00155903"/>
    <w:rsid w:val="0015703B"/>
    <w:rsid w:val="00175051"/>
    <w:rsid w:val="00177C8E"/>
    <w:rsid w:val="001A4F0C"/>
    <w:rsid w:val="001E3204"/>
    <w:rsid w:val="002004B4"/>
    <w:rsid w:val="00201BED"/>
    <w:rsid w:val="00201D89"/>
    <w:rsid w:val="002541B0"/>
    <w:rsid w:val="00265DE8"/>
    <w:rsid w:val="002D1452"/>
    <w:rsid w:val="00314838"/>
    <w:rsid w:val="00340A42"/>
    <w:rsid w:val="00350B0E"/>
    <w:rsid w:val="00376CAE"/>
    <w:rsid w:val="00396272"/>
    <w:rsid w:val="003F2D31"/>
    <w:rsid w:val="00426375"/>
    <w:rsid w:val="0043294B"/>
    <w:rsid w:val="004841AB"/>
    <w:rsid w:val="0048558F"/>
    <w:rsid w:val="00512248"/>
    <w:rsid w:val="0053741F"/>
    <w:rsid w:val="0055382F"/>
    <w:rsid w:val="00555E44"/>
    <w:rsid w:val="005A61E5"/>
    <w:rsid w:val="005B0731"/>
    <w:rsid w:val="005F6641"/>
    <w:rsid w:val="00605F26"/>
    <w:rsid w:val="006140EB"/>
    <w:rsid w:val="006221ED"/>
    <w:rsid w:val="00654CEF"/>
    <w:rsid w:val="0065639D"/>
    <w:rsid w:val="006E178B"/>
    <w:rsid w:val="00704FC5"/>
    <w:rsid w:val="0072691A"/>
    <w:rsid w:val="0078413B"/>
    <w:rsid w:val="007A0F04"/>
    <w:rsid w:val="007B3E77"/>
    <w:rsid w:val="007B5CA9"/>
    <w:rsid w:val="007B6D8A"/>
    <w:rsid w:val="007F5C12"/>
    <w:rsid w:val="0080521D"/>
    <w:rsid w:val="00840F69"/>
    <w:rsid w:val="008440A2"/>
    <w:rsid w:val="0086485A"/>
    <w:rsid w:val="00887663"/>
    <w:rsid w:val="008A3D79"/>
    <w:rsid w:val="008C5116"/>
    <w:rsid w:val="008F3BF3"/>
    <w:rsid w:val="009024E1"/>
    <w:rsid w:val="00981776"/>
    <w:rsid w:val="00A71B2A"/>
    <w:rsid w:val="00A97E1C"/>
    <w:rsid w:val="00AB3AEA"/>
    <w:rsid w:val="00B617AE"/>
    <w:rsid w:val="00B74371"/>
    <w:rsid w:val="00BA15FC"/>
    <w:rsid w:val="00BD438C"/>
    <w:rsid w:val="00C05846"/>
    <w:rsid w:val="00C46E52"/>
    <w:rsid w:val="00C9321C"/>
    <w:rsid w:val="00CA50BA"/>
    <w:rsid w:val="00CA51C8"/>
    <w:rsid w:val="00CB3869"/>
    <w:rsid w:val="00CB3B1B"/>
    <w:rsid w:val="00D519D1"/>
    <w:rsid w:val="00D54397"/>
    <w:rsid w:val="00D7141A"/>
    <w:rsid w:val="00D774C1"/>
    <w:rsid w:val="00DA2249"/>
    <w:rsid w:val="00DC56DD"/>
    <w:rsid w:val="00DD4E05"/>
    <w:rsid w:val="00E23B7D"/>
    <w:rsid w:val="00EA70F3"/>
    <w:rsid w:val="00EF155B"/>
    <w:rsid w:val="00EF307A"/>
    <w:rsid w:val="00F03981"/>
    <w:rsid w:val="00F42E7E"/>
    <w:rsid w:val="00F82A6B"/>
    <w:rsid w:val="00F96ED7"/>
    <w:rsid w:val="00FC5E4C"/>
    <w:rsid w:val="00FD4C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DEB4C52"/>
  <w15:chartTrackingRefBased/>
  <w15:docId w15:val="{F5F64D18-EAFD-44F1-B92A-222B57CF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B2A"/>
    <w:pPr>
      <w:spacing w:after="200" w:line="276" w:lineRule="auto"/>
    </w:pPr>
    <w:rPr>
      <w:rFonts w:cs="Times New Roman"/>
      <w:sz w:val="22"/>
      <w:szCs w:val="22"/>
      <w:lang w:val="fr-FR" w:eastAsia="en-US"/>
    </w:rPr>
  </w:style>
  <w:style w:type="paragraph" w:styleId="Heading1">
    <w:name w:val="heading 1"/>
    <w:basedOn w:val="Normal"/>
    <w:next w:val="Normal"/>
    <w:link w:val="Heading1Char"/>
    <w:uiPriority w:val="9"/>
    <w:qFormat/>
    <w:rsid w:val="00605F26"/>
    <w:pPr>
      <w:keepNext/>
      <w:keepLines/>
      <w:spacing w:after="0" w:line="240" w:lineRule="auto"/>
      <w:jc w:val="center"/>
      <w:outlineLvl w:val="0"/>
    </w:pPr>
    <w:rPr>
      <w:rFonts w:ascii="Times New Roman" w:hAnsi="Times New Roman"/>
      <w:b/>
      <w:bCs/>
      <w:sz w:val="28"/>
      <w:szCs w:val="28"/>
      <w:lang w:val="x-none" w:eastAsia="x-none"/>
    </w:rPr>
  </w:style>
  <w:style w:type="paragraph" w:styleId="Heading2">
    <w:name w:val="heading 2"/>
    <w:basedOn w:val="Normal"/>
    <w:next w:val="Normal"/>
    <w:link w:val="Heading2Char"/>
    <w:uiPriority w:val="9"/>
    <w:unhideWhenUsed/>
    <w:qFormat/>
    <w:rsid w:val="00201BED"/>
    <w:pPr>
      <w:keepNext/>
      <w:keepLines/>
      <w:spacing w:before="200" w:after="0"/>
      <w:outlineLvl w:val="1"/>
    </w:pPr>
    <w:rPr>
      <w:rFonts w:ascii="Times New Roman" w:hAnsi="Times New Roman"/>
      <w:b/>
      <w:bCs/>
      <w:sz w:val="26"/>
      <w:szCs w:val="26"/>
      <w:lang w:val="x-none" w:eastAsia="x-none"/>
    </w:rPr>
  </w:style>
  <w:style w:type="paragraph" w:styleId="Heading3">
    <w:name w:val="heading 3"/>
    <w:basedOn w:val="Normal"/>
    <w:next w:val="Normal"/>
    <w:link w:val="Heading3Char"/>
    <w:uiPriority w:val="9"/>
    <w:unhideWhenUsed/>
    <w:qFormat/>
    <w:rsid w:val="00201BED"/>
    <w:pPr>
      <w:keepNext/>
      <w:keepLines/>
      <w:spacing w:before="200" w:after="0"/>
      <w:outlineLvl w:val="2"/>
    </w:pPr>
    <w:rPr>
      <w:rFonts w:ascii="Cambria" w:hAnsi="Cambria"/>
      <w:b/>
      <w:bCs/>
      <w:color w:val="4F81BD"/>
      <w:sz w:val="20"/>
      <w:szCs w:val="20"/>
      <w:lang w:val="x-none" w:eastAsia="x-none"/>
    </w:rPr>
  </w:style>
  <w:style w:type="paragraph" w:styleId="Heading4">
    <w:name w:val="heading 4"/>
    <w:basedOn w:val="Normal"/>
    <w:next w:val="Normal"/>
    <w:link w:val="Heading4Char"/>
    <w:uiPriority w:val="9"/>
    <w:unhideWhenUsed/>
    <w:qFormat/>
    <w:rsid w:val="00201BED"/>
    <w:pPr>
      <w:keepNext/>
      <w:keepLines/>
      <w:spacing w:before="200" w:after="0"/>
      <w:outlineLvl w:val="3"/>
    </w:pPr>
    <w:rPr>
      <w:rFonts w:ascii="Cambria" w:hAnsi="Cambria"/>
      <w:b/>
      <w:bCs/>
      <w:i/>
      <w:iCs/>
      <w:color w:val="4F81BD"/>
      <w:sz w:val="20"/>
      <w:szCs w:val="20"/>
      <w:lang w:val="x-none" w:eastAsia="x-none"/>
    </w:rPr>
  </w:style>
  <w:style w:type="paragraph" w:styleId="Heading5">
    <w:name w:val="heading 5"/>
    <w:basedOn w:val="Normal"/>
    <w:next w:val="Normal"/>
    <w:link w:val="Heading5Char"/>
    <w:uiPriority w:val="9"/>
    <w:unhideWhenUsed/>
    <w:qFormat/>
    <w:rsid w:val="00201BED"/>
    <w:pPr>
      <w:keepNext/>
      <w:keepLines/>
      <w:spacing w:before="200" w:after="0"/>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01BED"/>
    <w:rPr>
      <w:rFonts w:ascii="Times New Roman" w:eastAsia="Times New Roman" w:hAnsi="Times New Roman" w:cs="Times New Roman"/>
      <w:b/>
      <w:bCs/>
      <w:sz w:val="26"/>
      <w:szCs w:val="26"/>
    </w:rPr>
  </w:style>
  <w:style w:type="character" w:customStyle="1" w:styleId="Heading3Char">
    <w:name w:val="Heading 3 Char"/>
    <w:link w:val="Heading3"/>
    <w:uiPriority w:val="9"/>
    <w:locked/>
    <w:rsid w:val="00201BED"/>
    <w:rPr>
      <w:rFonts w:ascii="Cambria" w:eastAsia="Times New Roman" w:hAnsi="Cambria" w:cs="Times New Roman"/>
      <w:b/>
      <w:bCs/>
      <w:color w:val="4F81BD"/>
    </w:rPr>
  </w:style>
  <w:style w:type="character" w:customStyle="1" w:styleId="Heading4Char">
    <w:name w:val="Heading 4 Char"/>
    <w:link w:val="Heading4"/>
    <w:uiPriority w:val="9"/>
    <w:locked/>
    <w:rsid w:val="00201BED"/>
    <w:rPr>
      <w:rFonts w:ascii="Cambria" w:eastAsia="Times New Roman" w:hAnsi="Cambria" w:cs="Times New Roman"/>
      <w:b/>
      <w:bCs/>
      <w:i/>
      <w:iCs/>
      <w:color w:val="4F81BD"/>
    </w:rPr>
  </w:style>
  <w:style w:type="character" w:customStyle="1" w:styleId="Heading5Char">
    <w:name w:val="Heading 5 Char"/>
    <w:link w:val="Heading5"/>
    <w:uiPriority w:val="9"/>
    <w:locked/>
    <w:rsid w:val="00201BED"/>
    <w:rPr>
      <w:rFonts w:ascii="Cambria" w:eastAsia="Times New Roman" w:hAnsi="Cambria" w:cs="Times New Roman"/>
      <w:color w:val="243F60"/>
    </w:rPr>
  </w:style>
  <w:style w:type="paragraph" w:styleId="BalloonText">
    <w:name w:val="Balloon Text"/>
    <w:basedOn w:val="Normal"/>
    <w:link w:val="BalloonTextChar"/>
    <w:uiPriority w:val="99"/>
    <w:semiHidden/>
    <w:unhideWhenUsed/>
    <w:rsid w:val="00D7141A"/>
    <w:pPr>
      <w:spacing w:after="0" w:line="240" w:lineRule="auto"/>
    </w:pPr>
    <w:rPr>
      <w:rFonts w:ascii="Tahoma" w:hAnsi="Tahoma"/>
      <w:sz w:val="16"/>
      <w:szCs w:val="16"/>
    </w:rPr>
  </w:style>
  <w:style w:type="paragraph" w:styleId="ListParagraph">
    <w:name w:val="List Paragraph"/>
    <w:basedOn w:val="Normal"/>
    <w:uiPriority w:val="34"/>
    <w:qFormat/>
    <w:rsid w:val="00E23B7D"/>
    <w:pPr>
      <w:ind w:left="720"/>
      <w:contextualSpacing/>
    </w:pPr>
  </w:style>
  <w:style w:type="character" w:customStyle="1" w:styleId="Heading1Char">
    <w:name w:val="Heading 1 Char"/>
    <w:link w:val="Heading1"/>
    <w:uiPriority w:val="9"/>
    <w:locked/>
    <w:rsid w:val="00605F26"/>
    <w:rPr>
      <w:rFonts w:ascii="Times New Roman" w:eastAsia="Times New Roman" w:hAnsi="Times New Roman" w:cs="Times New Roman"/>
      <w:b/>
      <w:bCs/>
      <w:sz w:val="28"/>
      <w:szCs w:val="28"/>
    </w:rPr>
  </w:style>
  <w:style w:type="character" w:customStyle="1" w:styleId="BalloonTextChar">
    <w:name w:val="Balloon Text Char"/>
    <w:link w:val="BalloonText"/>
    <w:uiPriority w:val="99"/>
    <w:semiHidden/>
    <w:rsid w:val="00D7141A"/>
    <w:rPr>
      <w:rFonts w:ascii="Tahoma" w:hAnsi="Tahoma" w:cs="Tahoma"/>
      <w:sz w:val="16"/>
      <w:szCs w:val="16"/>
      <w:lang w:val="fr-FR" w:eastAsia="en-US"/>
    </w:rPr>
  </w:style>
  <w:style w:type="character" w:styleId="CommentReference">
    <w:name w:val="annotation reference"/>
    <w:uiPriority w:val="99"/>
    <w:semiHidden/>
    <w:unhideWhenUsed/>
    <w:rsid w:val="00F03981"/>
    <w:rPr>
      <w:sz w:val="16"/>
      <w:szCs w:val="16"/>
    </w:rPr>
  </w:style>
  <w:style w:type="paragraph" w:styleId="CommentText">
    <w:name w:val="annotation text"/>
    <w:basedOn w:val="Normal"/>
    <w:link w:val="CommentTextChar"/>
    <w:uiPriority w:val="99"/>
    <w:unhideWhenUsed/>
    <w:rsid w:val="00F03981"/>
    <w:rPr>
      <w:sz w:val="20"/>
      <w:szCs w:val="20"/>
    </w:rPr>
  </w:style>
  <w:style w:type="character" w:customStyle="1" w:styleId="CommentTextChar">
    <w:name w:val="Comment Text Char"/>
    <w:link w:val="CommentText"/>
    <w:uiPriority w:val="99"/>
    <w:rsid w:val="00F03981"/>
    <w:rPr>
      <w:rFonts w:cs="Times New Roman"/>
      <w:lang w:val="fr-FR" w:eastAsia="en-US"/>
    </w:rPr>
  </w:style>
  <w:style w:type="paragraph" w:styleId="CommentSubject">
    <w:name w:val="annotation subject"/>
    <w:basedOn w:val="CommentText"/>
    <w:next w:val="CommentText"/>
    <w:link w:val="CommentSubjectChar"/>
    <w:uiPriority w:val="99"/>
    <w:semiHidden/>
    <w:unhideWhenUsed/>
    <w:rsid w:val="00F03981"/>
    <w:rPr>
      <w:b/>
      <w:bCs/>
    </w:rPr>
  </w:style>
  <w:style w:type="character" w:customStyle="1" w:styleId="CommentSubjectChar">
    <w:name w:val="Comment Subject Char"/>
    <w:link w:val="CommentSubject"/>
    <w:uiPriority w:val="99"/>
    <w:semiHidden/>
    <w:rsid w:val="00F03981"/>
    <w:rPr>
      <w:rFonts w:cs="Times New Roman"/>
      <w:b/>
      <w:bCs/>
      <w:lang w:val="fr-FR" w:eastAsia="en-US"/>
    </w:rPr>
  </w:style>
  <w:style w:type="paragraph" w:styleId="Revision">
    <w:name w:val="Revision"/>
    <w:hidden/>
    <w:uiPriority w:val="99"/>
    <w:semiHidden/>
    <w:rsid w:val="00177C8E"/>
    <w:rPr>
      <w:rFonts w:cs="Times New Roman"/>
      <w:sz w:val="22"/>
      <w:szCs w:val="22"/>
      <w:lang w:val="fr-FR" w:eastAsia="en-US"/>
    </w:rPr>
  </w:style>
  <w:style w:type="paragraph" w:customStyle="1" w:styleId="xmsonormal">
    <w:name w:val="x_msonormal"/>
    <w:basedOn w:val="Normal"/>
    <w:rsid w:val="00DC56DD"/>
    <w:pPr>
      <w:spacing w:before="100" w:beforeAutospacing="1" w:after="100" w:afterAutospacing="1" w:line="240" w:lineRule="auto"/>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19339">
      <w:bodyDiv w:val="1"/>
      <w:marLeft w:val="0"/>
      <w:marRight w:val="0"/>
      <w:marTop w:val="0"/>
      <w:marBottom w:val="0"/>
      <w:divBdr>
        <w:top w:val="none" w:sz="0" w:space="0" w:color="auto"/>
        <w:left w:val="none" w:sz="0" w:space="0" w:color="auto"/>
        <w:bottom w:val="none" w:sz="0" w:space="0" w:color="auto"/>
        <w:right w:val="none" w:sz="0" w:space="0" w:color="auto"/>
      </w:divBdr>
    </w:div>
    <w:div w:id="20406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DA0F3916E074EBD55F0BB14078294" ma:contentTypeVersion="17" ma:contentTypeDescription="Create a new document." ma:contentTypeScope="" ma:versionID="e6a57d002fe6575b1626030097d7e602">
  <xsd:schema xmlns:xsd="http://www.w3.org/2001/XMLSchema" xmlns:xs="http://www.w3.org/2001/XMLSchema" xmlns:p="http://schemas.microsoft.com/office/2006/metadata/properties" xmlns:ns3="c13ace33-c334-411f-882f-0392191ebf05" xmlns:ns4="3b7e306c-89b9-4506-ae2b-719c3661f9b6" targetNamespace="http://schemas.microsoft.com/office/2006/metadata/properties" ma:root="true" ma:fieldsID="b34103ba0a1584a5a63bd58c8da9dbee" ns3:_="" ns4:_="">
    <xsd:import namespace="c13ace33-c334-411f-882f-0392191ebf05"/>
    <xsd:import namespace="3b7e306c-89b9-4506-ae2b-719c3661f9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OCR" minOccurs="0"/>
                <xsd:element ref="ns4:MediaServiceLocatio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ace33-c334-411f-882f-0392191ebf0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7e306c-89b9-4506-ae2b-719c3661f9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61670-CFE1-4418-99FC-CE8A45995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ace33-c334-411f-882f-0392191ebf05"/>
    <ds:schemaRef ds:uri="3b7e306c-89b9-4506-ae2b-719c3661f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B72EE-8B7E-4AB2-A0E2-12A312EEA75E}">
  <ds:schemaRefs>
    <ds:schemaRef ds:uri="http://schemas.microsoft.com/sharepoint/v3/contenttype/forms"/>
  </ds:schemaRefs>
</ds:datastoreItem>
</file>

<file path=customXml/itemProps3.xml><?xml version="1.0" encoding="utf-8"?>
<ds:datastoreItem xmlns:ds="http://schemas.openxmlformats.org/officeDocument/2006/customXml" ds:itemID="{F0513C10-7D87-4FFD-8423-B40CCD67D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9063</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cp:lastModifiedBy>Anne Kveim Lie</cp:lastModifiedBy>
  <cp:revision>2</cp:revision>
  <dcterms:created xsi:type="dcterms:W3CDTF">2024-06-18T17:08:00Z</dcterms:created>
  <dcterms:modified xsi:type="dcterms:W3CDTF">2024-06-18T17:08:00Z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0x010100161DA0F3916E074EBD55F0BB14078294</vt:lpwstr>
  </property>
</Properties>
</file>